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45" w:rsidRPr="00211972" w:rsidRDefault="003B7645" w:rsidP="003B7645">
      <w:pPr>
        <w:spacing w:line="360" w:lineRule="auto"/>
        <w:jc w:val="center"/>
        <w:rPr>
          <w:rFonts w:ascii="Book Antiqua" w:eastAsia="Verdana" w:hAnsi="Book Antiqua" w:cs="Verdana"/>
          <w:b/>
          <w:sz w:val="20"/>
          <w:szCs w:val="20"/>
        </w:rPr>
      </w:pPr>
      <w:r w:rsidRPr="00211972">
        <w:rPr>
          <w:rFonts w:ascii="Book Antiqua" w:hAnsi="Book Antiqua"/>
          <w:b/>
          <w:sz w:val="20"/>
          <w:szCs w:val="20"/>
        </w:rPr>
        <w:t>UMOWA</w:t>
      </w: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Dnia .........................  r., pomiędzy:</w:t>
      </w: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3B7645" w:rsidRPr="00211972" w:rsidRDefault="003B7645" w:rsidP="003B7645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 xml:space="preserve">Krakowskim Parkiem Technologicznym sp. z o.o. z siedzibą w Krakowie, ul. Podole 60, 30-394 Kraków, </w:t>
      </w:r>
      <w:r w:rsidRPr="00211972">
        <w:rPr>
          <w:rFonts w:ascii="Book Antiqua" w:hAnsi="Book Antiqua"/>
          <w:b/>
          <w:sz w:val="20"/>
          <w:szCs w:val="20"/>
        </w:rPr>
        <w:t>NIP 675-11-57-834</w:t>
      </w:r>
      <w:r w:rsidRPr="00211972">
        <w:rPr>
          <w:rFonts w:ascii="Book Antiqua" w:hAnsi="Book Antiqua"/>
          <w:sz w:val="20"/>
          <w:szCs w:val="20"/>
        </w:rPr>
        <w:t xml:space="preserve">, </w:t>
      </w:r>
      <w:r w:rsidRPr="00211972">
        <w:rPr>
          <w:rFonts w:ascii="Book Antiqua" w:hAnsi="Book Antiqua"/>
          <w:b/>
          <w:sz w:val="20"/>
          <w:szCs w:val="20"/>
        </w:rPr>
        <w:t>REGON 351381295</w:t>
      </w:r>
      <w:r w:rsidRPr="00211972">
        <w:rPr>
          <w:rFonts w:ascii="Book Antiqua" w:hAnsi="Book Antiqua"/>
          <w:sz w:val="20"/>
          <w:szCs w:val="20"/>
        </w:rPr>
        <w:t xml:space="preserve">, wpisaną do wpisaną do rejestru przedsiębiorców Krajowego Rejestru Sądowego, prowadzonego przez Sąd Rejonowy dla Krakowa - Śródmieścia w Krakowie, Wydział XI Gospodarczy Krajowego Rejestru Sądowego pod nr </w:t>
      </w:r>
      <w:r w:rsidRPr="00211972">
        <w:rPr>
          <w:rFonts w:ascii="Book Antiqua" w:hAnsi="Book Antiqua"/>
          <w:b/>
          <w:sz w:val="20"/>
          <w:szCs w:val="20"/>
        </w:rPr>
        <w:t>KRS 0000058058</w:t>
      </w:r>
      <w:r w:rsidRPr="00211972">
        <w:rPr>
          <w:rFonts w:ascii="Book Antiqua" w:hAnsi="Book Antiqua"/>
          <w:sz w:val="20"/>
          <w:szCs w:val="20"/>
        </w:rPr>
        <w:t>, wysokość kapitału zakładowego: 17.567.000,00 zł, reprezentowaną przez:</w:t>
      </w:r>
    </w:p>
    <w:p w:rsidR="003B7645" w:rsidRPr="00211972" w:rsidRDefault="003B7645" w:rsidP="003B7645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</w:p>
    <w:p w:rsidR="003B7645" w:rsidRPr="00211972" w:rsidRDefault="003B7645" w:rsidP="003B7645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1.</w:t>
      </w:r>
      <w:r w:rsidRPr="00211972">
        <w:rPr>
          <w:rFonts w:ascii="Book Antiqua" w:hAnsi="Book Antiqua"/>
          <w:sz w:val="20"/>
          <w:szCs w:val="20"/>
        </w:rPr>
        <w:tab/>
        <w:t>.......................................................</w:t>
      </w:r>
    </w:p>
    <w:p w:rsidR="003B7645" w:rsidRPr="00211972" w:rsidRDefault="003B7645" w:rsidP="003B7645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2.</w:t>
      </w:r>
      <w:r w:rsidRPr="00211972">
        <w:rPr>
          <w:rFonts w:ascii="Book Antiqua" w:hAnsi="Book Antiqua"/>
          <w:sz w:val="20"/>
          <w:szCs w:val="20"/>
        </w:rPr>
        <w:tab/>
        <w:t>.......................................................</w:t>
      </w:r>
    </w:p>
    <w:p w:rsidR="003B7645" w:rsidRPr="00211972" w:rsidRDefault="003B7645" w:rsidP="003B7645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zwanym dalej „</w:t>
      </w:r>
      <w:r w:rsidRPr="00211972">
        <w:rPr>
          <w:rFonts w:ascii="Book Antiqua" w:hAnsi="Book Antiqua"/>
          <w:b/>
          <w:sz w:val="20"/>
          <w:szCs w:val="20"/>
        </w:rPr>
        <w:t>Zamawiającym</w:t>
      </w:r>
      <w:r w:rsidRPr="00211972">
        <w:rPr>
          <w:rFonts w:ascii="Book Antiqua" w:hAnsi="Book Antiqua"/>
          <w:sz w:val="20"/>
          <w:szCs w:val="20"/>
        </w:rPr>
        <w:t>” lub “</w:t>
      </w:r>
      <w:r w:rsidRPr="00211972">
        <w:rPr>
          <w:rFonts w:ascii="Book Antiqua" w:hAnsi="Book Antiqua"/>
          <w:b/>
          <w:sz w:val="20"/>
          <w:szCs w:val="20"/>
        </w:rPr>
        <w:t>Spółką</w:t>
      </w:r>
      <w:r w:rsidRPr="00211972">
        <w:rPr>
          <w:rFonts w:ascii="Book Antiqua" w:hAnsi="Book Antiqua"/>
          <w:sz w:val="20"/>
          <w:szCs w:val="20"/>
        </w:rPr>
        <w:t xml:space="preserve">”, </w:t>
      </w:r>
    </w:p>
    <w:p w:rsidR="003B7645" w:rsidRPr="00211972" w:rsidRDefault="003B7645" w:rsidP="003B7645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hAnsi="Book Antiqua"/>
          <w:b/>
          <w:bCs/>
          <w:sz w:val="20"/>
          <w:szCs w:val="20"/>
        </w:rPr>
        <w:t>a</w:t>
      </w: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eastAsia="Verdana" w:hAnsi="Book Antiqua" w:cs="Verdana"/>
          <w:sz w:val="20"/>
          <w:szCs w:val="20"/>
        </w:rPr>
        <w:t>……………………………………………….</w:t>
      </w: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eastAsia="Verdana" w:hAnsi="Book Antiqua" w:cs="Verdana"/>
          <w:sz w:val="20"/>
          <w:szCs w:val="20"/>
        </w:rPr>
        <w:t>……………………………………………….</w:t>
      </w: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eastAsia="Verdana" w:hAnsi="Book Antiqua" w:cs="Verdana"/>
          <w:sz w:val="20"/>
          <w:szCs w:val="20"/>
        </w:rPr>
        <w:t>……………………………………………….</w:t>
      </w:r>
    </w:p>
    <w:p w:rsidR="003B7645" w:rsidRPr="00211972" w:rsidRDefault="003B7645" w:rsidP="003B7645">
      <w:pPr>
        <w:spacing w:line="360" w:lineRule="auto"/>
        <w:rPr>
          <w:rFonts w:ascii="Book Antiqua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zwaną dalej „</w:t>
      </w:r>
      <w:r w:rsidRPr="00211972">
        <w:rPr>
          <w:rFonts w:ascii="Book Antiqua" w:hAnsi="Book Antiqua"/>
          <w:b/>
          <w:sz w:val="20"/>
          <w:szCs w:val="20"/>
        </w:rPr>
        <w:t>Wykonawcą</w:t>
      </w:r>
      <w:r w:rsidRPr="00211972">
        <w:rPr>
          <w:rFonts w:ascii="Book Antiqua" w:hAnsi="Book Antiqua"/>
          <w:sz w:val="20"/>
          <w:szCs w:val="20"/>
        </w:rPr>
        <w:t>”,</w:t>
      </w: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którzy łącznie dalej zwani są „</w:t>
      </w:r>
      <w:r w:rsidRPr="00211972">
        <w:rPr>
          <w:rFonts w:ascii="Book Antiqua" w:hAnsi="Book Antiqua"/>
          <w:b/>
          <w:sz w:val="20"/>
          <w:szCs w:val="20"/>
        </w:rPr>
        <w:t>Stronami</w:t>
      </w:r>
      <w:r w:rsidRPr="00211972">
        <w:rPr>
          <w:rFonts w:ascii="Book Antiqua" w:hAnsi="Book Antiqua"/>
          <w:sz w:val="20"/>
          <w:szCs w:val="20"/>
        </w:rPr>
        <w:t>”,</w:t>
      </w: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211972">
        <w:rPr>
          <w:rFonts w:ascii="Book Antiqua" w:eastAsia="Verdana" w:hAnsi="Book Antiqua" w:cs="Verdana"/>
          <w:sz w:val="20"/>
          <w:szCs w:val="20"/>
        </w:rPr>
        <w:t>została zaw</w:t>
      </w:r>
      <w:r w:rsidR="00C9756C" w:rsidRPr="00211972">
        <w:rPr>
          <w:rFonts w:ascii="Book Antiqua" w:eastAsia="Verdana" w:hAnsi="Book Antiqua" w:cs="Verdana"/>
          <w:sz w:val="20"/>
          <w:szCs w:val="20"/>
        </w:rPr>
        <w:t>arta Umowa następującej treści:</w:t>
      </w:r>
    </w:p>
    <w:p w:rsidR="003B7645" w:rsidRPr="00211972" w:rsidRDefault="003B7645" w:rsidP="003B7645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3B7645" w:rsidRDefault="003B7645" w:rsidP="003B7645">
      <w:pPr>
        <w:spacing w:after="120" w:line="36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211972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 xml:space="preserve">Zamawiający, w trybie zapytania ofertowego </w:t>
      </w:r>
      <w:r w:rsidRPr="00983657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 xml:space="preserve">z dn. </w:t>
      </w:r>
      <w:r w:rsidR="00983657" w:rsidRPr="00983657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>12.10.</w:t>
      </w:r>
      <w:r w:rsidRPr="00983657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>2017 roku</w:t>
      </w:r>
      <w:r w:rsidRPr="00211972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 xml:space="preserve"> na </w:t>
      </w:r>
      <w:r w:rsidRPr="00211972">
        <w:rPr>
          <w:rFonts w:ascii="Book Antiqua" w:hAnsi="Book Antiqua"/>
          <w:b/>
          <w:i/>
          <w:sz w:val="20"/>
          <w:szCs w:val="20"/>
        </w:rPr>
        <w:t>„</w:t>
      </w:r>
      <w:r w:rsidRPr="00211972">
        <w:rPr>
          <w:rFonts w:ascii="Book Antiqua" w:hAnsi="Book Antiqua" w:cs="Calibri"/>
          <w:i/>
          <w:sz w:val="20"/>
          <w:szCs w:val="20"/>
        </w:rPr>
        <w:t>Zaprojektowanie, wykonanie i montaż zewnętrznego oznakowania budynku Krakowskiego Parku Technologicznego Sp. z o.o. z siedzibą w Krakowie przy ul. Podole 60</w:t>
      </w:r>
      <w:r w:rsidRPr="00211972">
        <w:rPr>
          <w:rFonts w:ascii="Book Antiqua" w:hAnsi="Book Antiqua"/>
          <w:b/>
          <w:i/>
          <w:sz w:val="20"/>
          <w:szCs w:val="20"/>
        </w:rPr>
        <w:t>” postanowił wybrać projekt oznakowania siedziby Spół</w:t>
      </w:r>
      <w:r w:rsidR="00C9756C" w:rsidRPr="00211972">
        <w:rPr>
          <w:rFonts w:ascii="Book Antiqua" w:hAnsi="Book Antiqua"/>
          <w:b/>
          <w:i/>
          <w:sz w:val="20"/>
          <w:szCs w:val="20"/>
        </w:rPr>
        <w:t>ki, którego realizacja i wdrożenie służyć ma</w:t>
      </w:r>
      <w:r w:rsidRPr="00211972">
        <w:rPr>
          <w:rFonts w:ascii="Book Antiqua" w:hAnsi="Book Antiqua"/>
          <w:b/>
          <w:i/>
          <w:sz w:val="20"/>
          <w:szCs w:val="20"/>
        </w:rPr>
        <w:t xml:space="preserve"> </w:t>
      </w:r>
      <w:r w:rsidR="00C9756C" w:rsidRPr="00211972">
        <w:rPr>
          <w:rFonts w:ascii="Book Antiqua" w:hAnsi="Book Antiqua"/>
          <w:b/>
          <w:i/>
          <w:sz w:val="20"/>
          <w:szCs w:val="20"/>
        </w:rPr>
        <w:t>poprawie funkcji</w:t>
      </w:r>
      <w:r w:rsidR="00062427" w:rsidRPr="00211972">
        <w:rPr>
          <w:rFonts w:ascii="Book Antiqua" w:hAnsi="Book Antiqua"/>
          <w:b/>
          <w:i/>
          <w:sz w:val="20"/>
          <w:szCs w:val="20"/>
        </w:rPr>
        <w:t xml:space="preserve"> użytkowej -</w:t>
      </w:r>
      <w:r w:rsidR="00C9756C" w:rsidRPr="00211972">
        <w:rPr>
          <w:rFonts w:ascii="Book Antiqua" w:hAnsi="Book Antiqua"/>
          <w:b/>
          <w:i/>
          <w:sz w:val="20"/>
          <w:szCs w:val="20"/>
        </w:rPr>
        <w:t xml:space="preserve"> informacyjnej i promocyjnej tego budynku, jak również </w:t>
      </w:r>
      <w:r w:rsidR="00E6556F" w:rsidRPr="00211972">
        <w:rPr>
          <w:rFonts w:ascii="Book Antiqua" w:hAnsi="Book Antiqua"/>
          <w:b/>
          <w:i/>
          <w:sz w:val="20"/>
          <w:szCs w:val="20"/>
        </w:rPr>
        <w:t>podniesieniu</w:t>
      </w:r>
      <w:r w:rsidR="00C9756C" w:rsidRPr="00211972">
        <w:rPr>
          <w:rFonts w:ascii="Book Antiqua" w:hAnsi="Book Antiqua"/>
          <w:b/>
          <w:i/>
          <w:sz w:val="20"/>
          <w:szCs w:val="20"/>
        </w:rPr>
        <w:t xml:space="preserve"> jego walorów estetycznych. </w:t>
      </w:r>
    </w:p>
    <w:p w:rsidR="00211972" w:rsidRDefault="00211972" w:rsidP="003B7645">
      <w:pPr>
        <w:spacing w:after="120" w:line="36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:rsidR="00211972" w:rsidRPr="00211972" w:rsidRDefault="00211972" w:rsidP="003B7645">
      <w:pPr>
        <w:spacing w:after="120" w:line="36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:rsidR="003B7645" w:rsidRPr="00211972" w:rsidRDefault="003B7645" w:rsidP="008A105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11972">
        <w:rPr>
          <w:rFonts w:ascii="Book Antiqua" w:hAnsi="Book Antiqua"/>
          <w:b/>
          <w:sz w:val="20"/>
          <w:szCs w:val="20"/>
        </w:rPr>
        <w:t xml:space="preserve">§ </w:t>
      </w:r>
      <w:r w:rsidR="00841257" w:rsidRPr="00211972">
        <w:rPr>
          <w:rFonts w:ascii="Book Antiqua" w:hAnsi="Book Antiqua"/>
          <w:b/>
          <w:sz w:val="20"/>
          <w:szCs w:val="20"/>
        </w:rPr>
        <w:t xml:space="preserve"> </w:t>
      </w:r>
      <w:r w:rsidRPr="00211972">
        <w:rPr>
          <w:rFonts w:ascii="Book Antiqua" w:hAnsi="Book Antiqua"/>
          <w:b/>
          <w:sz w:val="20"/>
          <w:szCs w:val="20"/>
        </w:rPr>
        <w:t>1</w:t>
      </w:r>
    </w:p>
    <w:p w:rsidR="00C9756C" w:rsidRPr="00211972" w:rsidRDefault="008A1054" w:rsidP="008A105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11972">
        <w:rPr>
          <w:rFonts w:ascii="Book Antiqua" w:hAnsi="Book Antiqua"/>
          <w:b/>
          <w:sz w:val="20"/>
          <w:szCs w:val="20"/>
        </w:rPr>
        <w:t>Przedmiot Umowy</w:t>
      </w:r>
    </w:p>
    <w:p w:rsidR="00C9756C" w:rsidRPr="00211972" w:rsidRDefault="00C9756C" w:rsidP="0027100D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Book Antiqua" w:hAnsi="Book Antiqua" w:cs="Arial Unicode MS"/>
          <w:sz w:val="20"/>
          <w:szCs w:val="20"/>
        </w:rPr>
      </w:pPr>
      <w:r w:rsidRPr="00211972">
        <w:rPr>
          <w:rFonts w:ascii="Book Antiqua" w:hAnsi="Book Antiqua" w:cs="Calibri"/>
          <w:sz w:val="20"/>
          <w:szCs w:val="20"/>
        </w:rPr>
        <w:t xml:space="preserve">Przedmiotem Umowy jest </w:t>
      </w:r>
      <w:bookmarkStart w:id="0" w:name="_Hlk494271573"/>
      <w:r w:rsidRPr="00211972">
        <w:rPr>
          <w:rFonts w:ascii="Book Antiqua" w:hAnsi="Book Antiqua" w:cs="Calibri"/>
          <w:sz w:val="20"/>
          <w:szCs w:val="20"/>
        </w:rPr>
        <w:t>zaprojektowanie,</w:t>
      </w:r>
      <w:r w:rsidRPr="00211972">
        <w:rPr>
          <w:rFonts w:ascii="Book Antiqua" w:hAnsi="Book Antiqua" w:cs="Calibri"/>
          <w:i/>
          <w:sz w:val="20"/>
          <w:szCs w:val="20"/>
        </w:rPr>
        <w:t xml:space="preserve"> </w:t>
      </w:r>
      <w:r w:rsidRPr="00211972">
        <w:rPr>
          <w:rFonts w:ascii="Book Antiqua" w:hAnsi="Book Antiqua" w:cs="Calibri"/>
          <w:sz w:val="20"/>
          <w:szCs w:val="20"/>
        </w:rPr>
        <w:t xml:space="preserve">wykonanie i montaż zewnętrznego oznakowania budynku </w:t>
      </w:r>
      <w:r w:rsidR="001833CA" w:rsidRPr="00211972">
        <w:rPr>
          <w:rFonts w:ascii="Book Antiqua" w:hAnsi="Book Antiqua" w:cs="Calibri"/>
          <w:sz w:val="20"/>
          <w:szCs w:val="20"/>
        </w:rPr>
        <w:t xml:space="preserve">siedziby </w:t>
      </w:r>
      <w:r w:rsidRPr="00211972">
        <w:rPr>
          <w:rFonts w:ascii="Book Antiqua" w:hAnsi="Book Antiqua" w:cs="Calibri"/>
          <w:sz w:val="20"/>
          <w:szCs w:val="20"/>
        </w:rPr>
        <w:t>Krakowskiego Parku Technologicznego Sp. z o.o.</w:t>
      </w:r>
      <w:r w:rsidR="001833CA" w:rsidRPr="00211972">
        <w:rPr>
          <w:rFonts w:ascii="Book Antiqua" w:hAnsi="Book Antiqua" w:cs="Calibri"/>
          <w:sz w:val="20"/>
          <w:szCs w:val="20"/>
        </w:rPr>
        <w:t xml:space="preserve">, która znajduje się w Krakowie (kod pocztowy: </w:t>
      </w:r>
      <w:r w:rsidR="00983657">
        <w:rPr>
          <w:rFonts w:ascii="Book Antiqua" w:hAnsi="Book Antiqua" w:cs="Calibri"/>
          <w:sz w:val="20"/>
          <w:szCs w:val="20"/>
        </w:rPr>
        <w:t>30-394</w:t>
      </w:r>
      <w:r w:rsidR="001833CA" w:rsidRPr="00211972">
        <w:rPr>
          <w:rFonts w:ascii="Book Antiqua" w:hAnsi="Book Antiqua" w:cs="Calibri"/>
          <w:sz w:val="20"/>
          <w:szCs w:val="20"/>
        </w:rPr>
        <w:t>) przy ul. Podole 60</w:t>
      </w:r>
      <w:bookmarkEnd w:id="0"/>
      <w:r w:rsidR="001833CA" w:rsidRPr="00211972">
        <w:rPr>
          <w:rFonts w:ascii="Book Antiqua" w:hAnsi="Book Antiqua" w:cs="Calibri"/>
          <w:sz w:val="20"/>
          <w:szCs w:val="20"/>
        </w:rPr>
        <w:t xml:space="preserve"> (</w:t>
      </w:r>
      <w:r w:rsidR="001833CA" w:rsidRPr="00211972">
        <w:rPr>
          <w:rFonts w:ascii="Book Antiqua" w:hAnsi="Book Antiqua" w:cs="Calibri"/>
          <w:sz w:val="20"/>
          <w:szCs w:val="20"/>
          <w:u w:val="single"/>
        </w:rPr>
        <w:t>dalej</w:t>
      </w:r>
      <w:r w:rsidR="00BA13FF" w:rsidRPr="00211972">
        <w:rPr>
          <w:rFonts w:ascii="Book Antiqua" w:hAnsi="Book Antiqua" w:cs="Calibri"/>
          <w:sz w:val="20"/>
          <w:szCs w:val="20"/>
          <w:u w:val="single"/>
        </w:rPr>
        <w:t xml:space="preserve"> jako</w:t>
      </w:r>
      <w:r w:rsidR="001833CA" w:rsidRPr="00211972">
        <w:rPr>
          <w:rFonts w:ascii="Book Antiqua" w:hAnsi="Book Antiqua" w:cs="Calibri"/>
          <w:sz w:val="20"/>
          <w:szCs w:val="20"/>
        </w:rPr>
        <w:t xml:space="preserve">: budynek). </w:t>
      </w:r>
    </w:p>
    <w:p w:rsidR="00E6556F" w:rsidRPr="00211972" w:rsidRDefault="0009651D" w:rsidP="00490CE8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Book Antiqua" w:hAnsi="Book Antiqua" w:cs="Arial Unicode MS"/>
          <w:sz w:val="20"/>
          <w:szCs w:val="20"/>
        </w:rPr>
      </w:pPr>
      <w:r w:rsidRPr="00211972">
        <w:rPr>
          <w:rFonts w:ascii="Book Antiqua" w:hAnsi="Book Antiqua" w:cs="Calibri"/>
          <w:sz w:val="20"/>
          <w:szCs w:val="20"/>
        </w:rPr>
        <w:lastRenderedPageBreak/>
        <w:t>Realizacja przedmiotu Umowy stanowić</w:t>
      </w:r>
      <w:r w:rsidR="00E6556F" w:rsidRPr="00211972">
        <w:rPr>
          <w:rFonts w:ascii="Book Antiqua" w:hAnsi="Book Antiqua" w:cs="Calibri"/>
          <w:sz w:val="20"/>
          <w:szCs w:val="20"/>
        </w:rPr>
        <w:t xml:space="preserve"> ma twórczą adaptację m.in. do konstrukcji oraz walorów architektonicznych budynku oznakowania w postaci: </w:t>
      </w:r>
      <w:r w:rsidR="001833CA" w:rsidRPr="00211972">
        <w:rPr>
          <w:rFonts w:ascii="Book Antiqua" w:hAnsi="Book Antiqua" w:cs="Calibri"/>
          <w:sz w:val="20"/>
          <w:szCs w:val="20"/>
        </w:rPr>
        <w:t xml:space="preserve"> </w:t>
      </w:r>
    </w:p>
    <w:p w:rsidR="001833CA" w:rsidRPr="00211972" w:rsidRDefault="00E6556F" w:rsidP="0067163D">
      <w:pPr>
        <w:pStyle w:val="Akapitzlist"/>
        <w:suppressAutoHyphens/>
        <w:spacing w:line="360" w:lineRule="auto"/>
        <w:ind w:left="1077"/>
        <w:jc w:val="both"/>
        <w:rPr>
          <w:rFonts w:ascii="Book Antiqua" w:hAnsi="Book Antiqua" w:cs="Calibri"/>
          <w:sz w:val="20"/>
          <w:szCs w:val="20"/>
        </w:rPr>
      </w:pPr>
      <w:r w:rsidRPr="00211972">
        <w:rPr>
          <w:rFonts w:ascii="Book Antiqua" w:hAnsi="Book Antiqua" w:cs="Calibri"/>
          <w:sz w:val="20"/>
          <w:szCs w:val="20"/>
        </w:rPr>
        <w:t>a). logotypu Spółki,</w:t>
      </w:r>
    </w:p>
    <w:p w:rsidR="00E6556F" w:rsidRPr="00211972" w:rsidRDefault="00E6556F" w:rsidP="0067163D">
      <w:pPr>
        <w:pStyle w:val="Akapitzlist"/>
        <w:suppressAutoHyphens/>
        <w:spacing w:line="360" w:lineRule="auto"/>
        <w:ind w:left="1077"/>
        <w:jc w:val="both"/>
        <w:rPr>
          <w:rFonts w:ascii="Book Antiqua" w:hAnsi="Book Antiqua" w:cs="Calibri"/>
          <w:sz w:val="20"/>
          <w:szCs w:val="20"/>
        </w:rPr>
      </w:pPr>
      <w:r w:rsidRPr="00211972">
        <w:rPr>
          <w:rFonts w:ascii="Book Antiqua" w:hAnsi="Book Antiqua" w:cs="Calibri"/>
          <w:sz w:val="20"/>
          <w:szCs w:val="20"/>
        </w:rPr>
        <w:t>b). adresu budynku,</w:t>
      </w:r>
    </w:p>
    <w:p w:rsidR="00E6556F" w:rsidRPr="00211972" w:rsidRDefault="00E6556F" w:rsidP="0067163D">
      <w:pPr>
        <w:pStyle w:val="Akapitzlist"/>
        <w:suppressAutoHyphens/>
        <w:spacing w:line="360" w:lineRule="auto"/>
        <w:ind w:left="1077"/>
        <w:jc w:val="both"/>
        <w:rPr>
          <w:rFonts w:ascii="Book Antiqua" w:hAnsi="Book Antiqua" w:cs="Calibri"/>
          <w:sz w:val="20"/>
          <w:szCs w:val="20"/>
        </w:rPr>
      </w:pPr>
      <w:r w:rsidRPr="00211972">
        <w:rPr>
          <w:rFonts w:ascii="Book Antiqua" w:hAnsi="Book Antiqua" w:cs="Calibri"/>
          <w:sz w:val="20"/>
          <w:szCs w:val="20"/>
        </w:rPr>
        <w:t>c). logotypów</w:t>
      </w:r>
      <w:r w:rsidR="00F00F34" w:rsidRPr="00211972">
        <w:rPr>
          <w:rFonts w:ascii="Book Antiqua" w:hAnsi="Book Antiqua" w:cs="Calibri"/>
          <w:sz w:val="20"/>
          <w:szCs w:val="20"/>
        </w:rPr>
        <w:t xml:space="preserve"> osiemdziesięciu</w:t>
      </w:r>
      <w:r w:rsidRPr="00211972">
        <w:rPr>
          <w:rFonts w:ascii="Book Antiqua" w:hAnsi="Book Antiqua" w:cs="Calibri"/>
          <w:sz w:val="20"/>
          <w:szCs w:val="20"/>
        </w:rPr>
        <w:t xml:space="preserve"> firm znajdując</w:t>
      </w:r>
      <w:r w:rsidR="00F00F34" w:rsidRPr="00211972">
        <w:rPr>
          <w:rFonts w:ascii="Book Antiqua" w:hAnsi="Book Antiqua" w:cs="Calibri"/>
          <w:sz w:val="20"/>
          <w:szCs w:val="20"/>
        </w:rPr>
        <w:t>ych się w budynku</w:t>
      </w:r>
      <w:r w:rsidRPr="00211972">
        <w:rPr>
          <w:rFonts w:ascii="Book Antiqua" w:hAnsi="Book Antiqua" w:cs="Calibri"/>
          <w:sz w:val="20"/>
          <w:szCs w:val="20"/>
        </w:rPr>
        <w:t>,</w:t>
      </w:r>
    </w:p>
    <w:p w:rsidR="00C80DFB" w:rsidRPr="00211972" w:rsidRDefault="00E6556F" w:rsidP="00C80DFB">
      <w:pPr>
        <w:pStyle w:val="Akapitzlist"/>
        <w:suppressAutoHyphens/>
        <w:spacing w:line="360" w:lineRule="auto"/>
        <w:ind w:left="1077"/>
        <w:jc w:val="both"/>
        <w:rPr>
          <w:rFonts w:ascii="Book Antiqua" w:hAnsi="Book Antiqua" w:cs="Calibri"/>
          <w:sz w:val="20"/>
          <w:szCs w:val="20"/>
        </w:rPr>
      </w:pPr>
      <w:r w:rsidRPr="00211972">
        <w:rPr>
          <w:rFonts w:ascii="Book Antiqua" w:hAnsi="Book Antiqua" w:cs="Calibri"/>
          <w:sz w:val="20"/>
          <w:szCs w:val="20"/>
        </w:rPr>
        <w:t>d). innych znaków,</w:t>
      </w:r>
      <w:r w:rsidR="00841257" w:rsidRPr="00211972">
        <w:rPr>
          <w:rFonts w:ascii="Book Antiqua" w:hAnsi="Book Antiqua" w:cs="Calibri"/>
          <w:sz w:val="20"/>
          <w:szCs w:val="20"/>
        </w:rPr>
        <w:t xml:space="preserve"> </w:t>
      </w:r>
      <w:r w:rsidR="008A1054" w:rsidRPr="00211972">
        <w:rPr>
          <w:rFonts w:ascii="Book Antiqua" w:hAnsi="Book Antiqua" w:cs="Calibri"/>
          <w:sz w:val="20"/>
          <w:szCs w:val="20"/>
        </w:rPr>
        <w:t>elementó</w:t>
      </w:r>
      <w:r w:rsidR="00841257" w:rsidRPr="00211972">
        <w:rPr>
          <w:rFonts w:ascii="Book Antiqua" w:hAnsi="Book Antiqua" w:cs="Calibri"/>
          <w:sz w:val="20"/>
          <w:szCs w:val="20"/>
        </w:rPr>
        <w:t>w,</w:t>
      </w:r>
      <w:r w:rsidRPr="00211972">
        <w:rPr>
          <w:rFonts w:ascii="Book Antiqua" w:hAnsi="Book Antiqua" w:cs="Calibri"/>
          <w:sz w:val="20"/>
          <w:szCs w:val="20"/>
        </w:rPr>
        <w:t xml:space="preserve"> symboli, ornamentów czy konstrukcji. </w:t>
      </w:r>
    </w:p>
    <w:p w:rsidR="00C26E88" w:rsidRPr="00211972" w:rsidRDefault="0067163D" w:rsidP="00C26E88">
      <w:pPr>
        <w:pStyle w:val="Akapitzlist"/>
        <w:suppressAutoHyphens/>
        <w:spacing w:line="360" w:lineRule="auto"/>
        <w:ind w:left="1077"/>
        <w:jc w:val="both"/>
        <w:rPr>
          <w:rFonts w:ascii="Book Antiqua" w:hAnsi="Book Antiqua"/>
          <w:sz w:val="20"/>
          <w:szCs w:val="20"/>
        </w:rPr>
      </w:pPr>
      <w:r w:rsidRPr="00211972">
        <w:rPr>
          <w:rFonts w:ascii="Book Antiqua" w:hAnsi="Book Antiqua" w:cs="Arial Unicode MS"/>
          <w:sz w:val="20"/>
          <w:szCs w:val="20"/>
        </w:rPr>
        <w:t>Oznakowanie</w:t>
      </w:r>
      <w:r w:rsidR="000E082D" w:rsidRPr="00211972">
        <w:rPr>
          <w:rFonts w:ascii="Book Antiqua" w:hAnsi="Book Antiqua" w:cs="Arial Unicode MS"/>
          <w:sz w:val="20"/>
          <w:szCs w:val="20"/>
        </w:rPr>
        <w:t xml:space="preserve"> to, </w:t>
      </w:r>
      <w:r w:rsidR="00C80DFB" w:rsidRPr="00211972">
        <w:rPr>
          <w:rFonts w:ascii="Book Antiqua" w:hAnsi="Book Antiqua" w:cs="Arial Unicode MS"/>
          <w:sz w:val="20"/>
          <w:szCs w:val="20"/>
        </w:rPr>
        <w:t>o którym mowa</w:t>
      </w:r>
      <w:r w:rsidR="000E082D" w:rsidRPr="00211972">
        <w:rPr>
          <w:rFonts w:ascii="Book Antiqua" w:hAnsi="Book Antiqua" w:cs="Arial Unicode MS"/>
          <w:sz w:val="20"/>
          <w:szCs w:val="20"/>
        </w:rPr>
        <w:t xml:space="preserve"> w </w:t>
      </w:r>
      <w:r w:rsidR="00841257" w:rsidRPr="00211972">
        <w:rPr>
          <w:rFonts w:ascii="Book Antiqua" w:hAnsi="Book Antiqua" w:cs="Arial Unicode MS"/>
          <w:sz w:val="20"/>
          <w:szCs w:val="20"/>
        </w:rPr>
        <w:t xml:space="preserve">lit. </w:t>
      </w:r>
      <w:r w:rsidR="000E082D" w:rsidRPr="00211972">
        <w:rPr>
          <w:rFonts w:ascii="Book Antiqua" w:hAnsi="Book Antiqua" w:cs="Arial Unicode MS"/>
          <w:sz w:val="20"/>
          <w:szCs w:val="20"/>
        </w:rPr>
        <w:t>a lub</w:t>
      </w:r>
      <w:r w:rsidRPr="00211972">
        <w:rPr>
          <w:rFonts w:ascii="Book Antiqua" w:hAnsi="Book Antiqua" w:cs="Arial Unicode MS"/>
          <w:sz w:val="20"/>
          <w:szCs w:val="20"/>
        </w:rPr>
        <w:t xml:space="preserve"> </w:t>
      </w:r>
      <w:r w:rsidR="00841257" w:rsidRPr="00211972">
        <w:rPr>
          <w:rFonts w:ascii="Book Antiqua" w:hAnsi="Book Antiqua" w:cs="Arial Unicode MS"/>
          <w:sz w:val="20"/>
          <w:szCs w:val="20"/>
        </w:rPr>
        <w:t xml:space="preserve">lit. </w:t>
      </w:r>
      <w:r w:rsidR="000E082D" w:rsidRPr="00211972">
        <w:rPr>
          <w:rFonts w:ascii="Book Antiqua" w:hAnsi="Book Antiqua" w:cs="Arial Unicode MS"/>
          <w:sz w:val="20"/>
          <w:szCs w:val="20"/>
        </w:rPr>
        <w:t>b lub</w:t>
      </w:r>
      <w:r w:rsidRPr="00211972">
        <w:rPr>
          <w:rFonts w:ascii="Book Antiqua" w:hAnsi="Book Antiqua" w:cs="Arial Unicode MS"/>
          <w:sz w:val="20"/>
          <w:szCs w:val="20"/>
        </w:rPr>
        <w:t xml:space="preserve"> </w:t>
      </w:r>
      <w:r w:rsidR="00841257" w:rsidRPr="00211972">
        <w:rPr>
          <w:rFonts w:ascii="Book Antiqua" w:hAnsi="Book Antiqua" w:cs="Arial Unicode MS"/>
          <w:sz w:val="20"/>
          <w:szCs w:val="20"/>
        </w:rPr>
        <w:t xml:space="preserve">lit. </w:t>
      </w:r>
      <w:r w:rsidR="000E082D" w:rsidRPr="00211972">
        <w:rPr>
          <w:rFonts w:ascii="Book Antiqua" w:hAnsi="Book Antiqua" w:cs="Arial Unicode MS"/>
          <w:sz w:val="20"/>
          <w:szCs w:val="20"/>
        </w:rPr>
        <w:t xml:space="preserve">c lub </w:t>
      </w:r>
      <w:r w:rsidR="00841257" w:rsidRPr="00211972">
        <w:rPr>
          <w:rFonts w:ascii="Book Antiqua" w:hAnsi="Book Antiqua" w:cs="Arial Unicode MS"/>
          <w:sz w:val="20"/>
          <w:szCs w:val="20"/>
        </w:rPr>
        <w:t>lit.</w:t>
      </w:r>
      <w:r w:rsidRPr="00211972">
        <w:rPr>
          <w:rFonts w:ascii="Book Antiqua" w:hAnsi="Book Antiqua" w:cs="Arial Unicode MS"/>
          <w:sz w:val="20"/>
          <w:szCs w:val="20"/>
        </w:rPr>
        <w:t xml:space="preserve"> d </w:t>
      </w:r>
      <w:r w:rsidR="00841257" w:rsidRPr="00211972">
        <w:rPr>
          <w:rFonts w:ascii="Book Antiqua" w:hAnsi="Book Antiqua" w:cs="Arial Unicode MS"/>
          <w:sz w:val="20"/>
          <w:szCs w:val="20"/>
        </w:rPr>
        <w:t xml:space="preserve">powyżej może </w:t>
      </w:r>
      <w:r w:rsidR="000E082D" w:rsidRPr="00211972">
        <w:rPr>
          <w:rFonts w:ascii="Book Antiqua" w:hAnsi="Book Antiqua" w:cs="Arial Unicode MS"/>
          <w:sz w:val="20"/>
          <w:szCs w:val="20"/>
        </w:rPr>
        <w:t>wchodzić w zakres</w:t>
      </w:r>
      <w:r w:rsidR="00841257" w:rsidRPr="00211972">
        <w:rPr>
          <w:rFonts w:ascii="Book Antiqua" w:hAnsi="Book Antiqua" w:cs="Arial Unicode MS"/>
          <w:sz w:val="20"/>
          <w:szCs w:val="20"/>
        </w:rPr>
        <w:t xml:space="preserve"> przedmiot</w:t>
      </w:r>
      <w:r w:rsidR="000E082D" w:rsidRPr="00211972">
        <w:rPr>
          <w:rFonts w:ascii="Book Antiqua" w:hAnsi="Book Antiqua" w:cs="Arial Unicode MS"/>
          <w:sz w:val="20"/>
          <w:szCs w:val="20"/>
        </w:rPr>
        <w:t>u</w:t>
      </w:r>
      <w:r w:rsidR="00841257" w:rsidRPr="00211972">
        <w:rPr>
          <w:rFonts w:ascii="Book Antiqua" w:hAnsi="Book Antiqua" w:cs="Arial Unicode MS"/>
          <w:sz w:val="20"/>
          <w:szCs w:val="20"/>
        </w:rPr>
        <w:t xml:space="preserve"> U</w:t>
      </w:r>
      <w:r w:rsidR="000E082D" w:rsidRPr="00211972">
        <w:rPr>
          <w:rFonts w:ascii="Book Antiqua" w:hAnsi="Book Antiqua" w:cs="Arial Unicode MS"/>
          <w:sz w:val="20"/>
          <w:szCs w:val="20"/>
        </w:rPr>
        <w:t>mowy w całości lub w części</w:t>
      </w:r>
      <w:r w:rsidRPr="00211972">
        <w:rPr>
          <w:rFonts w:ascii="Book Antiqua" w:hAnsi="Book Antiqua" w:cs="Arial Unicode MS"/>
          <w:sz w:val="20"/>
          <w:szCs w:val="20"/>
        </w:rPr>
        <w:t xml:space="preserve"> w zależności </w:t>
      </w:r>
      <w:r w:rsidR="008718B0" w:rsidRPr="00211972">
        <w:rPr>
          <w:rFonts w:ascii="Book Antiqua" w:hAnsi="Book Antiqua" w:cs="Arial Unicode MS"/>
          <w:sz w:val="20"/>
          <w:szCs w:val="20"/>
        </w:rPr>
        <w:t xml:space="preserve">od </w:t>
      </w:r>
      <w:r w:rsidR="00406333" w:rsidRPr="00211972">
        <w:rPr>
          <w:rFonts w:ascii="Book Antiqua" w:hAnsi="Book Antiqua" w:cs="Arial Unicode MS"/>
          <w:sz w:val="20"/>
          <w:szCs w:val="20"/>
        </w:rPr>
        <w:t xml:space="preserve">wybranego przez Zamawiającego w toku postępowania </w:t>
      </w:r>
      <w:r w:rsidR="00406333" w:rsidRPr="00983657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 xml:space="preserve">z dn. </w:t>
      </w:r>
      <w:r w:rsidR="00983657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>12.10.</w:t>
      </w:r>
      <w:r w:rsidR="00406333" w:rsidRPr="00983657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>2017 roku</w:t>
      </w:r>
      <w:r w:rsidR="00406333" w:rsidRPr="00211972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406333" w:rsidRPr="00211972">
        <w:rPr>
          <w:rFonts w:ascii="Book Antiqua" w:eastAsia="Times New Roman" w:hAnsi="Book Antiqua" w:cs="Arial"/>
          <w:bCs/>
          <w:color w:val="000000"/>
          <w:sz w:val="20"/>
          <w:szCs w:val="20"/>
          <w:lang w:eastAsia="pl-PL"/>
        </w:rPr>
        <w:t>na</w:t>
      </w:r>
      <w:r w:rsidR="00406333" w:rsidRPr="00211972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406333" w:rsidRPr="00211972">
        <w:rPr>
          <w:rFonts w:ascii="Book Antiqua" w:hAnsi="Book Antiqua"/>
          <w:b/>
          <w:i/>
          <w:sz w:val="20"/>
          <w:szCs w:val="20"/>
        </w:rPr>
        <w:t>„</w:t>
      </w:r>
      <w:r w:rsidR="00406333" w:rsidRPr="00211972">
        <w:rPr>
          <w:rFonts w:ascii="Book Antiqua" w:hAnsi="Book Antiqua" w:cs="Calibri"/>
          <w:i/>
          <w:sz w:val="20"/>
          <w:szCs w:val="20"/>
        </w:rPr>
        <w:t>Zaprojektowanie, wykonanie i montaż zewnętrznego oznakowania budynku Krakowskiego Parku Technologicznego Sp. z o.o. z siedzibą w Krakowie przy ul. Podole 60</w:t>
      </w:r>
      <w:r w:rsidR="00406333" w:rsidRPr="00211972">
        <w:rPr>
          <w:rFonts w:ascii="Book Antiqua" w:hAnsi="Book Antiqua"/>
          <w:b/>
          <w:i/>
          <w:sz w:val="20"/>
          <w:szCs w:val="20"/>
        </w:rPr>
        <w:t xml:space="preserve">” </w:t>
      </w:r>
      <w:r w:rsidR="00406333" w:rsidRPr="00211972">
        <w:rPr>
          <w:rFonts w:ascii="Book Antiqua" w:hAnsi="Book Antiqua"/>
          <w:sz w:val="20"/>
          <w:szCs w:val="20"/>
        </w:rPr>
        <w:t>(</w:t>
      </w:r>
      <w:r w:rsidR="00406333" w:rsidRPr="00211972">
        <w:rPr>
          <w:rFonts w:ascii="Book Antiqua" w:hAnsi="Book Antiqua"/>
          <w:sz w:val="20"/>
          <w:szCs w:val="20"/>
          <w:u w:val="single"/>
        </w:rPr>
        <w:t>dalej jako</w:t>
      </w:r>
      <w:r w:rsidR="00406333" w:rsidRPr="00211972">
        <w:rPr>
          <w:rFonts w:ascii="Book Antiqua" w:hAnsi="Book Antiqua"/>
          <w:sz w:val="20"/>
          <w:szCs w:val="20"/>
        </w:rPr>
        <w:t>: zapytanie)</w:t>
      </w:r>
      <w:r w:rsidR="00406333" w:rsidRPr="00211972">
        <w:rPr>
          <w:rFonts w:ascii="Book Antiqua" w:hAnsi="Book Antiqua" w:cs="Arial Unicode MS"/>
          <w:sz w:val="20"/>
          <w:szCs w:val="20"/>
        </w:rPr>
        <w:t xml:space="preserve"> </w:t>
      </w:r>
      <w:r w:rsidR="008718B0" w:rsidRPr="00211972">
        <w:rPr>
          <w:rFonts w:ascii="Book Antiqua" w:hAnsi="Book Antiqua" w:cs="Arial Unicode MS"/>
          <w:sz w:val="20"/>
          <w:szCs w:val="20"/>
        </w:rPr>
        <w:t xml:space="preserve">zakresu oferty Wykonawcy złożonej do udziału w </w:t>
      </w:r>
      <w:r w:rsidR="00406333" w:rsidRPr="00211972">
        <w:rPr>
          <w:rFonts w:ascii="Book Antiqua" w:hAnsi="Book Antiqua" w:cs="Arial Unicode MS"/>
          <w:sz w:val="20"/>
          <w:szCs w:val="20"/>
        </w:rPr>
        <w:t xml:space="preserve">tym </w:t>
      </w:r>
      <w:r w:rsidR="008718B0" w:rsidRPr="00211972">
        <w:rPr>
          <w:rFonts w:ascii="Book Antiqua" w:hAnsi="Book Antiqua" w:cs="Arial Unicode MS"/>
          <w:sz w:val="20"/>
          <w:szCs w:val="20"/>
        </w:rPr>
        <w:t>postępowaniu</w:t>
      </w:r>
      <w:r w:rsidR="00EC7073" w:rsidRPr="00211972">
        <w:rPr>
          <w:rFonts w:ascii="Book Antiqua" w:hAnsi="Book Antiqua"/>
          <w:sz w:val="20"/>
          <w:szCs w:val="20"/>
        </w:rPr>
        <w:t>.</w:t>
      </w:r>
    </w:p>
    <w:p w:rsidR="0067163D" w:rsidRPr="00211972" w:rsidRDefault="00841257" w:rsidP="00601F69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1077"/>
        <w:jc w:val="both"/>
        <w:rPr>
          <w:rFonts w:ascii="Book Antiqua" w:hAnsi="Book Antiqua" w:cs="Arial Unicode MS"/>
          <w:sz w:val="20"/>
          <w:szCs w:val="20"/>
        </w:rPr>
      </w:pPr>
      <w:r w:rsidRPr="00211972">
        <w:rPr>
          <w:rFonts w:ascii="Book Antiqua" w:hAnsi="Book Antiqua" w:cs="Arial Unicode MS"/>
          <w:sz w:val="20"/>
          <w:szCs w:val="20"/>
        </w:rPr>
        <w:t>Szczegółowy opis p</w:t>
      </w:r>
      <w:r w:rsidR="0067163D" w:rsidRPr="00211972">
        <w:rPr>
          <w:rFonts w:ascii="Book Antiqua" w:hAnsi="Book Antiqua" w:cs="Arial Unicode MS"/>
          <w:sz w:val="20"/>
          <w:szCs w:val="20"/>
        </w:rPr>
        <w:t xml:space="preserve">rzedmiotu Umowy zawiera </w:t>
      </w:r>
      <w:r w:rsidR="008718B0" w:rsidRPr="00211972">
        <w:rPr>
          <w:rFonts w:ascii="Book Antiqua" w:hAnsi="Book Antiqua" w:cs="Arial Unicode MS"/>
          <w:sz w:val="20"/>
          <w:szCs w:val="20"/>
        </w:rPr>
        <w:t xml:space="preserve">ww. </w:t>
      </w:r>
      <w:r w:rsidR="0067163D" w:rsidRPr="00211972">
        <w:rPr>
          <w:rFonts w:ascii="Book Antiqua" w:hAnsi="Book Antiqua" w:cs="Arial Unicode MS"/>
          <w:sz w:val="20"/>
          <w:szCs w:val="20"/>
        </w:rPr>
        <w:t xml:space="preserve">zapytanie ofertowe </w:t>
      </w:r>
      <w:r w:rsidR="0067163D" w:rsidRPr="00983657">
        <w:rPr>
          <w:rFonts w:ascii="Book Antiqua" w:hAnsi="Book Antiqua" w:cs="Arial Unicode MS"/>
          <w:sz w:val="20"/>
          <w:szCs w:val="20"/>
        </w:rPr>
        <w:t>z dn.</w:t>
      </w:r>
      <w:r w:rsidR="00983657" w:rsidRPr="00983657">
        <w:rPr>
          <w:rFonts w:ascii="Book Antiqua" w:hAnsi="Book Antiqua" w:cs="Arial Unicode MS"/>
          <w:sz w:val="20"/>
          <w:szCs w:val="20"/>
        </w:rPr>
        <w:t xml:space="preserve"> 12.10.</w:t>
      </w:r>
      <w:r w:rsidR="0067163D" w:rsidRPr="00983657">
        <w:rPr>
          <w:rFonts w:ascii="Book Antiqua" w:hAnsi="Book Antiqua" w:cs="Arial Unicode MS"/>
          <w:sz w:val="20"/>
          <w:szCs w:val="20"/>
        </w:rPr>
        <w:t>2017 roku</w:t>
      </w:r>
      <w:r w:rsidR="00C027D3" w:rsidRPr="00211972">
        <w:rPr>
          <w:rFonts w:ascii="Book Antiqua" w:hAnsi="Book Antiqua" w:cs="Arial Unicode MS"/>
          <w:sz w:val="20"/>
          <w:szCs w:val="20"/>
        </w:rPr>
        <w:t xml:space="preserve"> (</w:t>
      </w:r>
      <w:r w:rsidR="00C027D3" w:rsidRPr="00211972">
        <w:rPr>
          <w:rFonts w:ascii="Book Antiqua" w:hAnsi="Book Antiqua" w:cs="Arial Unicode MS"/>
          <w:b/>
          <w:sz w:val="20"/>
          <w:szCs w:val="20"/>
        </w:rPr>
        <w:t>załącznik nr 1</w:t>
      </w:r>
      <w:r w:rsidR="00C027D3" w:rsidRPr="00211972">
        <w:rPr>
          <w:rFonts w:ascii="Book Antiqua" w:hAnsi="Book Antiqua" w:cs="Arial Unicode MS"/>
          <w:sz w:val="20"/>
          <w:szCs w:val="20"/>
        </w:rPr>
        <w:t>)</w:t>
      </w:r>
      <w:r w:rsidR="0067163D" w:rsidRPr="00211972">
        <w:rPr>
          <w:rFonts w:ascii="Book Antiqua" w:hAnsi="Book Antiqua" w:cs="Arial Unicode MS"/>
          <w:sz w:val="20"/>
          <w:szCs w:val="20"/>
        </w:rPr>
        <w:t xml:space="preserve">, które wraz z ofertą Wykonawcy </w:t>
      </w:r>
      <w:r w:rsidR="00C027D3" w:rsidRPr="00211972">
        <w:rPr>
          <w:rFonts w:ascii="Book Antiqua" w:hAnsi="Book Antiqua" w:cs="Arial Unicode MS"/>
          <w:sz w:val="20"/>
          <w:szCs w:val="20"/>
        </w:rPr>
        <w:t>(</w:t>
      </w:r>
      <w:r w:rsidR="00C027D3" w:rsidRPr="00211972">
        <w:rPr>
          <w:rFonts w:ascii="Book Antiqua" w:hAnsi="Book Antiqua" w:cs="Arial Unicode MS"/>
          <w:b/>
          <w:sz w:val="20"/>
          <w:szCs w:val="20"/>
        </w:rPr>
        <w:t>załącznik nr 2</w:t>
      </w:r>
      <w:r w:rsidR="00C027D3" w:rsidRPr="00211972">
        <w:rPr>
          <w:rFonts w:ascii="Book Antiqua" w:hAnsi="Book Antiqua" w:cs="Arial Unicode MS"/>
          <w:sz w:val="20"/>
          <w:szCs w:val="20"/>
        </w:rPr>
        <w:t xml:space="preserve">) </w:t>
      </w:r>
      <w:r w:rsidR="0067163D" w:rsidRPr="00211972">
        <w:rPr>
          <w:rFonts w:ascii="Book Antiqua" w:hAnsi="Book Antiqua" w:cs="Arial Unicode MS"/>
          <w:sz w:val="20"/>
          <w:szCs w:val="20"/>
        </w:rPr>
        <w:t>stanowi integralną część Umowy.</w:t>
      </w:r>
    </w:p>
    <w:p w:rsidR="00841257" w:rsidRPr="00211972" w:rsidRDefault="00841257" w:rsidP="0084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Book Antiqua" w:hAnsi="Book Antiqua" w:cs="Arial Unicode MS"/>
          <w:sz w:val="20"/>
          <w:szCs w:val="20"/>
        </w:rPr>
      </w:pPr>
    </w:p>
    <w:p w:rsidR="008A1054" w:rsidRPr="00211972" w:rsidRDefault="00841257" w:rsidP="008A1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  <w:rPr>
          <w:rFonts w:ascii="Book Antiqua" w:hAnsi="Book Antiqua" w:cs="Arial Unicode MS"/>
          <w:b/>
          <w:sz w:val="20"/>
          <w:szCs w:val="20"/>
        </w:rPr>
      </w:pPr>
      <w:r w:rsidRPr="00211972">
        <w:rPr>
          <w:rFonts w:ascii="Book Antiqua" w:hAnsi="Book Antiqua" w:cs="Arial Unicode MS"/>
          <w:b/>
          <w:sz w:val="20"/>
          <w:szCs w:val="20"/>
        </w:rPr>
        <w:t>§ 2</w:t>
      </w:r>
    </w:p>
    <w:p w:rsidR="00841257" w:rsidRPr="00211972" w:rsidRDefault="008A1054" w:rsidP="008A1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  <w:rPr>
          <w:rFonts w:ascii="Book Antiqua" w:hAnsi="Book Antiqua" w:cs="Arial Unicode MS"/>
          <w:b/>
          <w:sz w:val="20"/>
          <w:szCs w:val="20"/>
        </w:rPr>
      </w:pPr>
      <w:r w:rsidRPr="0021197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l-PL"/>
        </w:rPr>
        <w:t>Zakres zobowiązań</w:t>
      </w:r>
      <w:r w:rsidR="008718B0" w:rsidRPr="0021197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161EF" w:rsidRPr="0021197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l-PL"/>
        </w:rPr>
        <w:t xml:space="preserve">oraz oświadczenia </w:t>
      </w:r>
      <w:r w:rsidR="008718B0" w:rsidRPr="0021197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l-PL"/>
        </w:rPr>
        <w:t>Wykonawcy</w:t>
      </w:r>
    </w:p>
    <w:p w:rsidR="00C56537" w:rsidRPr="00211972" w:rsidRDefault="00841257" w:rsidP="00C5653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211972">
        <w:rPr>
          <w:rFonts w:ascii="Book Antiqua" w:eastAsia="Calibri" w:hAnsi="Book Antiqua"/>
          <w:sz w:val="20"/>
          <w:szCs w:val="20"/>
        </w:rPr>
        <w:t>Wykonawca zobowiązuje się do wykonania przedmiotu Umowy określonego w § 1 ust. 1 na zlecenie Spółki według projektu złożonego Zamawiającemu wraz z formularzem oferty w tok</w:t>
      </w:r>
      <w:r w:rsidR="000B47DB" w:rsidRPr="00211972">
        <w:rPr>
          <w:rFonts w:ascii="Book Antiqua" w:eastAsia="Calibri" w:hAnsi="Book Antiqua"/>
          <w:sz w:val="20"/>
          <w:szCs w:val="20"/>
        </w:rPr>
        <w:t xml:space="preserve">u </w:t>
      </w:r>
      <w:r w:rsidRPr="00211972">
        <w:rPr>
          <w:rFonts w:ascii="Book Antiqua" w:eastAsia="Calibri" w:hAnsi="Book Antiqua"/>
          <w:sz w:val="20"/>
          <w:szCs w:val="20"/>
        </w:rPr>
        <w:t xml:space="preserve">postępowania na </w:t>
      </w:r>
      <w:r w:rsidRPr="00211972">
        <w:rPr>
          <w:rFonts w:ascii="Book Antiqua" w:hAnsi="Book Antiqua"/>
          <w:b/>
          <w:i/>
          <w:sz w:val="20"/>
          <w:szCs w:val="20"/>
        </w:rPr>
        <w:t>„</w:t>
      </w:r>
      <w:r w:rsidRPr="00211972">
        <w:rPr>
          <w:rFonts w:ascii="Book Antiqua" w:hAnsi="Book Antiqua" w:cs="Calibri"/>
          <w:i/>
          <w:sz w:val="20"/>
          <w:szCs w:val="20"/>
        </w:rPr>
        <w:t>Zaprojektowanie, wykonanie i montaż zewnętrznego oznakowania budynku Krakowskiego Parku Technologicznego Sp. z o.o. z siedzibą w Krakowie przy ul. Podole 60</w:t>
      </w:r>
      <w:r w:rsidRPr="00211972">
        <w:rPr>
          <w:rFonts w:ascii="Book Antiqua" w:hAnsi="Book Antiqua"/>
          <w:b/>
          <w:i/>
          <w:sz w:val="20"/>
          <w:szCs w:val="20"/>
        </w:rPr>
        <w:t xml:space="preserve">” </w:t>
      </w:r>
      <w:r w:rsidRPr="00983657">
        <w:rPr>
          <w:rFonts w:ascii="Book Antiqua" w:hAnsi="Book Antiqua"/>
          <w:sz w:val="20"/>
          <w:szCs w:val="20"/>
        </w:rPr>
        <w:t>w zakresie określonym w</w:t>
      </w:r>
      <w:r w:rsidR="008A1054" w:rsidRPr="00983657">
        <w:rPr>
          <w:rFonts w:ascii="Book Antiqua" w:hAnsi="Book Antiqua"/>
          <w:sz w:val="20"/>
          <w:szCs w:val="20"/>
        </w:rPr>
        <w:t xml:space="preserve"> § 1</w:t>
      </w:r>
      <w:r w:rsidRPr="00983657">
        <w:rPr>
          <w:rFonts w:ascii="Book Antiqua" w:hAnsi="Book Antiqua"/>
          <w:sz w:val="20"/>
          <w:szCs w:val="20"/>
        </w:rPr>
        <w:t xml:space="preserve"> ust. 2 lit. ………………………………….</w:t>
      </w:r>
      <w:r w:rsidR="0014215E" w:rsidRPr="00983657">
        <w:rPr>
          <w:rFonts w:ascii="Book Antiqua" w:hAnsi="Book Antiqua"/>
          <w:sz w:val="20"/>
          <w:szCs w:val="20"/>
        </w:rPr>
        <w:t>,</w:t>
      </w:r>
      <w:r w:rsidR="0014215E" w:rsidRPr="00211972">
        <w:rPr>
          <w:rFonts w:ascii="Book Antiqua" w:hAnsi="Book Antiqua"/>
          <w:sz w:val="20"/>
          <w:szCs w:val="20"/>
        </w:rPr>
        <w:t xml:space="preserve"> w sposób i w terminach wskazanych w postanowieniach nin. Umowy</w:t>
      </w:r>
      <w:r w:rsidR="00C161EF" w:rsidRPr="00211972">
        <w:rPr>
          <w:rFonts w:ascii="Book Antiqua" w:hAnsi="Book Antiqua"/>
          <w:sz w:val="20"/>
          <w:szCs w:val="20"/>
        </w:rPr>
        <w:t xml:space="preserve"> oraz ww. zapytania ofertowego</w:t>
      </w:r>
      <w:r w:rsidR="0014215E" w:rsidRPr="00211972">
        <w:rPr>
          <w:rFonts w:ascii="Book Antiqua" w:hAnsi="Book Antiqua"/>
          <w:sz w:val="20"/>
          <w:szCs w:val="20"/>
        </w:rPr>
        <w:t xml:space="preserve">. </w:t>
      </w:r>
    </w:p>
    <w:p w:rsidR="00EC35BA" w:rsidRPr="00211972" w:rsidRDefault="001F00FA" w:rsidP="00C5653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Strony zgodnie postanawiają, że przez</w:t>
      </w:r>
      <w:r w:rsidR="00EC35BA" w:rsidRPr="00211972">
        <w:rPr>
          <w:rFonts w:ascii="Book Antiqua" w:hAnsi="Book Antiqua"/>
          <w:sz w:val="20"/>
          <w:szCs w:val="20"/>
        </w:rPr>
        <w:t>:</w:t>
      </w:r>
    </w:p>
    <w:p w:rsidR="001F00FA" w:rsidRPr="00211972" w:rsidRDefault="00EC35BA" w:rsidP="00EC35BA">
      <w:pPr>
        <w:pStyle w:val="Akapitzlist"/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a).</w:t>
      </w:r>
      <w:r w:rsidR="001F00FA" w:rsidRPr="00211972">
        <w:rPr>
          <w:rFonts w:ascii="Book Antiqua" w:hAnsi="Book Antiqua"/>
          <w:sz w:val="20"/>
          <w:szCs w:val="20"/>
        </w:rPr>
        <w:t xml:space="preserve"> „wykonanie” rozumieć będą produkcję wszystkich elementów projektu, o którym mowa w ust. 1 wg </w:t>
      </w:r>
      <w:r w:rsidR="009F6422" w:rsidRPr="00211972">
        <w:rPr>
          <w:rFonts w:ascii="Book Antiqua" w:hAnsi="Book Antiqua"/>
          <w:sz w:val="20"/>
          <w:szCs w:val="20"/>
        </w:rPr>
        <w:t xml:space="preserve">aktualnych </w:t>
      </w:r>
      <w:r w:rsidR="001F00FA" w:rsidRPr="00211972">
        <w:rPr>
          <w:rFonts w:ascii="Book Antiqua" w:hAnsi="Book Antiqua"/>
          <w:sz w:val="20"/>
          <w:szCs w:val="20"/>
        </w:rPr>
        <w:t xml:space="preserve">wskazań </w:t>
      </w:r>
      <w:r w:rsidR="00262ECD" w:rsidRPr="00211972">
        <w:rPr>
          <w:rFonts w:ascii="Book Antiqua" w:hAnsi="Book Antiqua"/>
          <w:sz w:val="20"/>
          <w:szCs w:val="20"/>
        </w:rPr>
        <w:t>wiedzy technicznej, technologicznej</w:t>
      </w:r>
      <w:r w:rsidR="001F00FA" w:rsidRPr="00211972">
        <w:rPr>
          <w:rFonts w:ascii="Book Antiqua" w:hAnsi="Book Antiqua"/>
          <w:sz w:val="20"/>
          <w:szCs w:val="20"/>
        </w:rPr>
        <w:t xml:space="preserve">, </w:t>
      </w:r>
      <w:r w:rsidR="00262ECD" w:rsidRPr="00211972">
        <w:rPr>
          <w:rFonts w:ascii="Book Antiqua" w:hAnsi="Book Antiqua"/>
          <w:sz w:val="20"/>
          <w:szCs w:val="20"/>
        </w:rPr>
        <w:t>przemysłowej lub innej, która</w:t>
      </w:r>
      <w:r w:rsidR="001F00FA" w:rsidRPr="00211972">
        <w:rPr>
          <w:rFonts w:ascii="Book Antiqua" w:hAnsi="Book Antiqua"/>
          <w:sz w:val="20"/>
          <w:szCs w:val="20"/>
        </w:rPr>
        <w:t xml:space="preserve"> </w:t>
      </w:r>
      <w:r w:rsidR="0058532D" w:rsidRPr="00211972">
        <w:rPr>
          <w:rFonts w:ascii="Book Antiqua" w:hAnsi="Book Antiqua"/>
          <w:sz w:val="20"/>
          <w:szCs w:val="20"/>
        </w:rPr>
        <w:t xml:space="preserve">pozostaje </w:t>
      </w:r>
      <w:r w:rsidR="005F54DF" w:rsidRPr="00211972">
        <w:rPr>
          <w:rFonts w:ascii="Book Antiqua" w:hAnsi="Book Antiqua"/>
          <w:sz w:val="20"/>
          <w:szCs w:val="20"/>
        </w:rPr>
        <w:t xml:space="preserve">w zgodzie </w:t>
      </w:r>
      <w:r w:rsidR="002A6022" w:rsidRPr="00211972">
        <w:rPr>
          <w:rFonts w:ascii="Book Antiqua" w:hAnsi="Book Antiqua"/>
          <w:sz w:val="20"/>
          <w:szCs w:val="20"/>
        </w:rPr>
        <w:br/>
      </w:r>
      <w:r w:rsidR="005F54DF" w:rsidRPr="00211972">
        <w:rPr>
          <w:rFonts w:ascii="Book Antiqua" w:hAnsi="Book Antiqua"/>
          <w:sz w:val="20"/>
          <w:szCs w:val="20"/>
        </w:rPr>
        <w:t>z odnośnymi normami technicznym</w:t>
      </w:r>
      <w:r w:rsidR="00C50D47" w:rsidRPr="00211972">
        <w:rPr>
          <w:rFonts w:ascii="Book Antiqua" w:hAnsi="Book Antiqua"/>
          <w:sz w:val="20"/>
          <w:szCs w:val="20"/>
        </w:rPr>
        <w:t>i</w:t>
      </w:r>
      <w:r w:rsidR="001F00FA" w:rsidRPr="00211972">
        <w:rPr>
          <w:rFonts w:ascii="Book Antiqua" w:hAnsi="Book Antiqua"/>
          <w:sz w:val="20"/>
          <w:szCs w:val="20"/>
        </w:rPr>
        <w:t xml:space="preserve"> </w:t>
      </w:r>
      <w:r w:rsidR="006505B6" w:rsidRPr="00211972">
        <w:rPr>
          <w:rFonts w:ascii="Book Antiqua" w:hAnsi="Book Antiqua"/>
          <w:sz w:val="20"/>
          <w:szCs w:val="20"/>
        </w:rPr>
        <w:t>lub prawnymi</w:t>
      </w:r>
      <w:r w:rsidR="00F31B51" w:rsidRPr="00211972">
        <w:rPr>
          <w:rFonts w:ascii="Book Antiqua" w:hAnsi="Book Antiqua"/>
          <w:sz w:val="20"/>
          <w:szCs w:val="20"/>
        </w:rPr>
        <w:t xml:space="preserve"> obowiązującymi na rynku polskim i europejskim</w:t>
      </w:r>
      <w:r w:rsidR="006505B6" w:rsidRPr="00211972">
        <w:rPr>
          <w:rFonts w:ascii="Book Antiqua" w:hAnsi="Book Antiqua"/>
          <w:sz w:val="20"/>
          <w:szCs w:val="20"/>
        </w:rPr>
        <w:t xml:space="preserve"> </w:t>
      </w:r>
      <w:r w:rsidR="001F00FA" w:rsidRPr="00211972">
        <w:rPr>
          <w:rFonts w:ascii="Book Antiqua" w:hAnsi="Book Antiqua"/>
          <w:sz w:val="20"/>
          <w:szCs w:val="20"/>
        </w:rPr>
        <w:t>oraz</w:t>
      </w:r>
      <w:r w:rsidR="00262ECD" w:rsidRPr="00211972">
        <w:rPr>
          <w:rFonts w:ascii="Book Antiqua" w:hAnsi="Book Antiqua"/>
          <w:sz w:val="20"/>
          <w:szCs w:val="20"/>
        </w:rPr>
        <w:t xml:space="preserve"> zapewnia bezpieczeństwo uzyskanego produktu w szczególności co do jego użytkowania</w:t>
      </w:r>
      <w:r w:rsidR="006505B6" w:rsidRPr="00211972">
        <w:rPr>
          <w:rFonts w:ascii="Book Antiqua" w:hAnsi="Book Antiqua"/>
          <w:sz w:val="20"/>
          <w:szCs w:val="20"/>
        </w:rPr>
        <w:t xml:space="preserve">, jak również z wykorzystaniem </w:t>
      </w:r>
      <w:r w:rsidR="001F00FA" w:rsidRPr="00211972">
        <w:rPr>
          <w:rFonts w:ascii="Book Antiqua" w:hAnsi="Book Antiqua"/>
          <w:sz w:val="20"/>
          <w:szCs w:val="20"/>
        </w:rPr>
        <w:t>materiałów</w:t>
      </w:r>
      <w:r w:rsidR="006505B6" w:rsidRPr="00211972">
        <w:rPr>
          <w:rFonts w:ascii="Book Antiqua" w:hAnsi="Book Antiqua"/>
          <w:sz w:val="20"/>
          <w:szCs w:val="20"/>
        </w:rPr>
        <w:t xml:space="preserve"> wskazanych w p</w:t>
      </w:r>
      <w:r w:rsidR="00C50D47" w:rsidRPr="00211972">
        <w:rPr>
          <w:rFonts w:ascii="Book Antiqua" w:hAnsi="Book Antiqua"/>
          <w:sz w:val="20"/>
          <w:szCs w:val="20"/>
        </w:rPr>
        <w:t xml:space="preserve">rojekcie, o którym mowa w ust. 1 spełniających te wymogi. </w:t>
      </w:r>
    </w:p>
    <w:p w:rsidR="00EC35BA" w:rsidRPr="00211972" w:rsidRDefault="00EC35BA" w:rsidP="00EC35BA">
      <w:pPr>
        <w:pStyle w:val="Akapitzlist"/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 xml:space="preserve">b). „montaż” rozumieć będą </w:t>
      </w:r>
      <w:r w:rsidR="00405AC6" w:rsidRPr="00211972">
        <w:rPr>
          <w:rFonts w:ascii="Book Antiqua" w:hAnsi="Book Antiqua"/>
          <w:sz w:val="20"/>
          <w:szCs w:val="20"/>
        </w:rPr>
        <w:t xml:space="preserve">zakres czynności Wykonawcy, które obejmują </w:t>
      </w:r>
      <w:r w:rsidRPr="00211972">
        <w:rPr>
          <w:rFonts w:ascii="Book Antiqua" w:hAnsi="Book Antiqua"/>
          <w:sz w:val="20"/>
          <w:szCs w:val="20"/>
        </w:rPr>
        <w:t>dostawę do budynku Spółki oraz instalację wszystkich</w:t>
      </w:r>
      <w:r w:rsidR="00405AC6" w:rsidRPr="00211972">
        <w:rPr>
          <w:rFonts w:ascii="Book Antiqua" w:hAnsi="Book Antiqua"/>
          <w:sz w:val="20"/>
          <w:szCs w:val="20"/>
        </w:rPr>
        <w:t xml:space="preserve"> wykonanych</w:t>
      </w:r>
      <w:r w:rsidRPr="00211972">
        <w:rPr>
          <w:rFonts w:ascii="Book Antiqua" w:hAnsi="Book Antiqua"/>
          <w:sz w:val="20"/>
          <w:szCs w:val="20"/>
        </w:rPr>
        <w:t xml:space="preserve"> </w:t>
      </w:r>
      <w:r w:rsidR="00405AC6" w:rsidRPr="00211972">
        <w:rPr>
          <w:rFonts w:ascii="Book Antiqua" w:hAnsi="Book Antiqua"/>
          <w:sz w:val="20"/>
          <w:szCs w:val="20"/>
        </w:rPr>
        <w:t xml:space="preserve">przez niego </w:t>
      </w:r>
      <w:r w:rsidRPr="00211972">
        <w:rPr>
          <w:rFonts w:ascii="Book Antiqua" w:hAnsi="Book Antiqua"/>
          <w:sz w:val="20"/>
          <w:szCs w:val="20"/>
        </w:rPr>
        <w:t xml:space="preserve">elementów przedmiotu Umowy w zakresie przyjętych na siebie zobowiązań (ust. 1). </w:t>
      </w:r>
    </w:p>
    <w:p w:rsidR="00190017" w:rsidRPr="00211972" w:rsidRDefault="00190017" w:rsidP="0019001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W przypadku, o którym mowa w:</w:t>
      </w:r>
    </w:p>
    <w:p w:rsidR="00190017" w:rsidRPr="00211972" w:rsidRDefault="00190017" w:rsidP="00190017">
      <w:pPr>
        <w:pStyle w:val="Akapitzlist"/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a). § 1 ust. 2 lit. a Wykonawca wykona oznakowanie wg złożonego projektu (ust. 1) z wykorzystaniem logotypu Zamawiającego wg jego graficznego wzoru dostarczonego mu przez Zamawiającego,</w:t>
      </w:r>
    </w:p>
    <w:p w:rsidR="00190017" w:rsidRPr="00211972" w:rsidRDefault="00190017" w:rsidP="00190017">
      <w:pPr>
        <w:pStyle w:val="Akapitzlist"/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lastRenderedPageBreak/>
        <w:t>b). § 1 ust. 2 lit. c Wykonawca wykona, ponad ewentualne elementy konstrukcyjne zaproponowanego rozwiązania, również logotypy osiemdziesięciu firm znajdujących się w budynku Spółki według ich graficznego wzoru dostarczonego mu przez Zamawiającego.</w:t>
      </w:r>
    </w:p>
    <w:p w:rsidR="006E0675" w:rsidRPr="00211972" w:rsidRDefault="0009651D" w:rsidP="00C5653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211972">
        <w:rPr>
          <w:rFonts w:ascii="Book Antiqua" w:eastAsia="Calibri" w:hAnsi="Book Antiqua"/>
          <w:sz w:val="20"/>
          <w:szCs w:val="20"/>
        </w:rPr>
        <w:t>W celu należytego wykonania przedmiotu Umowy w zakresie przyjętych na siebie zobowiązań</w:t>
      </w:r>
      <w:r w:rsidR="00CB25DE" w:rsidRPr="00211972">
        <w:rPr>
          <w:rFonts w:ascii="Book Antiqua" w:eastAsia="Calibri" w:hAnsi="Book Antiqua"/>
          <w:sz w:val="20"/>
          <w:szCs w:val="20"/>
        </w:rPr>
        <w:t xml:space="preserve"> (ust. 1)</w:t>
      </w:r>
      <w:r w:rsidRPr="00211972">
        <w:rPr>
          <w:rFonts w:ascii="Book Antiqua" w:eastAsia="Calibri" w:hAnsi="Book Antiqua"/>
          <w:sz w:val="20"/>
          <w:szCs w:val="20"/>
        </w:rPr>
        <w:t xml:space="preserve">, Wykonawca we własnym zakresie zobowiązuje się do uzyskania wszelkich niezbędnych pozwoleń, zezwoleń lub decyzji administracyjnych lub też innych niezbędnych dokumentów wymaganych przepisami prawa. </w:t>
      </w:r>
    </w:p>
    <w:p w:rsidR="000172CC" w:rsidRPr="00211972" w:rsidRDefault="000172CC" w:rsidP="000172C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Wykonawca oświadcza, że:</w:t>
      </w:r>
    </w:p>
    <w:p w:rsidR="000172CC" w:rsidRPr="00211972" w:rsidRDefault="000172CC" w:rsidP="000172CC">
      <w:pPr>
        <w:pStyle w:val="Akapitzlist"/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 xml:space="preserve">a). posiada wiedzę, kwalifikacje i umiejętności niezbędne do prawidłowego wykonania przedmiotu Umowy, </w:t>
      </w:r>
      <w:r w:rsidRPr="00211972">
        <w:rPr>
          <w:rFonts w:ascii="Book Antiqua" w:hAnsi="Book Antiqua"/>
          <w:sz w:val="20"/>
          <w:szCs w:val="20"/>
        </w:rPr>
        <w:br/>
        <w:t xml:space="preserve">a zdolność techniczna, finansowa i ekonomiczna, którą dysponuje gwarantuje dotrzymanie umownych terminów realizacji zleconego zakresu prac (ust. 1). W przypadku polegania przez Wykonawcę na zdolnościach technicznych lub zawodowych innych podmiotów w celu spełnienia warunku zawartego w zdaniu pierwszym, pisemne zobowiązanie tych podmiotów, o którym mowa w zapytaniu stanowi </w:t>
      </w:r>
      <w:r w:rsidRPr="00211972">
        <w:rPr>
          <w:rFonts w:ascii="Book Antiqua" w:hAnsi="Book Antiqua"/>
          <w:b/>
          <w:sz w:val="20"/>
          <w:szCs w:val="20"/>
        </w:rPr>
        <w:t>załącznik nr 3</w:t>
      </w:r>
      <w:r w:rsidRPr="00211972">
        <w:rPr>
          <w:rFonts w:ascii="Book Antiqua" w:hAnsi="Book Antiqua"/>
          <w:sz w:val="20"/>
          <w:szCs w:val="20"/>
        </w:rPr>
        <w:t xml:space="preserve"> Umowy. Wykonawca, który polega na zdolnościach technicznych lub zawodowych (zasobach) innych podmiotów i przedstawił ich pisemne zobowiązanie w tym zakresie, odpowiada solidarnie z tym podmiotem za szkodę poniesioną przez Zamawiającego powstałą wskutek nieudostępnienia tych zasobów, chyba że za nieudostępnienie zasobów nie ponosi winy. </w:t>
      </w:r>
    </w:p>
    <w:p w:rsidR="000172CC" w:rsidRPr="00211972" w:rsidRDefault="000172CC" w:rsidP="000172CC">
      <w:pPr>
        <w:pStyle w:val="Akapitzlist"/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b). wykona przyjęte na siebie zobowiązanie z najwyższą starannością, zgodnie z informacjami i wytycznymi Zamawiającego, a także w sposób odpowiadający profesjonalnemu charakterowi prowadzonej przez siebie działalności, a w tym m.in. w zgodzie z obowiązującymi przepisami prawa oraz zasadami wiedzy technicznej.</w:t>
      </w:r>
    </w:p>
    <w:p w:rsidR="000172CC" w:rsidRPr="00211972" w:rsidRDefault="000172CC" w:rsidP="000172C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Wykonawca będzie w szczególności zobowiązany do:</w:t>
      </w:r>
    </w:p>
    <w:p w:rsidR="000172CC" w:rsidRPr="00211972" w:rsidRDefault="000172CC" w:rsidP="000172CC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 xml:space="preserve">udzielania na bieżąco informacji Zamawiającemu o postępach realizacji przedmiotu Umowy, </w:t>
      </w:r>
    </w:p>
    <w:p w:rsidR="000172CC" w:rsidRPr="00211972" w:rsidRDefault="000172CC" w:rsidP="000172CC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 xml:space="preserve">niezwłocznego informowania Spółki o wszelkich trudnościach i zagrożeniach dla należytego i terminowego wykonania przedmiotu Umowy zgodnie z zakresem przyjętych na siebie zobowiązań (ust. 1), </w:t>
      </w:r>
    </w:p>
    <w:p w:rsidR="000172CC" w:rsidRPr="00211972" w:rsidRDefault="000172CC" w:rsidP="000172CC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dostarczenia do budynku na własne ryzyko i koszt wyprodukowanych elementów</w:t>
      </w:r>
      <w:r w:rsidR="006C31E1">
        <w:rPr>
          <w:rFonts w:ascii="Book Antiqua" w:hAnsi="Book Antiqua"/>
          <w:sz w:val="20"/>
          <w:szCs w:val="20"/>
        </w:rPr>
        <w:t xml:space="preserve"> (oznakowania)</w:t>
      </w:r>
      <w:r w:rsidRPr="00211972">
        <w:rPr>
          <w:rFonts w:ascii="Book Antiqua" w:hAnsi="Book Antiqua"/>
          <w:sz w:val="20"/>
          <w:szCs w:val="20"/>
        </w:rPr>
        <w:t xml:space="preserve"> lub innych rzeczy ruchomych wg złożonego projektu niezbędnych do realizacji przedmiotu Umowy w zakresie przyjętych na siebie zobowiązań (ust. 1), </w:t>
      </w:r>
    </w:p>
    <w:p w:rsidR="000172CC" w:rsidRPr="00211972" w:rsidRDefault="00541F65" w:rsidP="000172CC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bieżącego utrzymywania w czystości</w:t>
      </w:r>
      <w:r w:rsidR="000172CC" w:rsidRPr="00211972">
        <w:rPr>
          <w:rFonts w:ascii="Book Antiqua" w:hAnsi="Book Antiqua"/>
          <w:sz w:val="20"/>
          <w:szCs w:val="20"/>
        </w:rPr>
        <w:t xml:space="preserve"> miejsc montażu w budynku lub w obrębie nieruchomości, na której budynek się znajduje</w:t>
      </w:r>
      <w:r>
        <w:rPr>
          <w:rFonts w:ascii="Book Antiqua" w:hAnsi="Book Antiqua"/>
          <w:sz w:val="20"/>
          <w:szCs w:val="20"/>
        </w:rPr>
        <w:t>, bieżącego od</w:t>
      </w:r>
      <w:r w:rsidR="000172CC" w:rsidRPr="00211972">
        <w:rPr>
          <w:rFonts w:ascii="Book Antiqua" w:hAnsi="Book Antiqua"/>
          <w:sz w:val="20"/>
          <w:szCs w:val="20"/>
        </w:rPr>
        <w:t>b</w:t>
      </w:r>
      <w:r>
        <w:rPr>
          <w:rFonts w:ascii="Book Antiqua" w:hAnsi="Book Antiqua"/>
          <w:sz w:val="20"/>
          <w:szCs w:val="20"/>
        </w:rPr>
        <w:t>ie</w:t>
      </w:r>
      <w:r w:rsidR="000172CC" w:rsidRPr="00211972">
        <w:rPr>
          <w:rFonts w:ascii="Book Antiqua" w:hAnsi="Book Antiqua"/>
          <w:sz w:val="20"/>
          <w:szCs w:val="20"/>
        </w:rPr>
        <w:t xml:space="preserve">rania wszystkich odpadów takich jak opakowania i inne nieczystości związanych z transportem i </w:t>
      </w:r>
      <w:r>
        <w:rPr>
          <w:rFonts w:ascii="Book Antiqua" w:hAnsi="Book Antiqua"/>
          <w:sz w:val="20"/>
          <w:szCs w:val="20"/>
        </w:rPr>
        <w:t>montażem, najda</w:t>
      </w:r>
      <w:r w:rsidR="00CD7063">
        <w:rPr>
          <w:rFonts w:ascii="Book Antiqua" w:hAnsi="Book Antiqua"/>
          <w:sz w:val="20"/>
          <w:szCs w:val="20"/>
        </w:rPr>
        <w:t>lej do końca dnia pracy obowiązującego w siedzibie Zamawiającego.</w:t>
      </w:r>
    </w:p>
    <w:p w:rsidR="000172CC" w:rsidRPr="00211972" w:rsidRDefault="000172CC" w:rsidP="000172C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211972">
        <w:rPr>
          <w:rFonts w:ascii="Book Antiqua" w:hAnsi="Book Antiqua"/>
          <w:sz w:val="20"/>
          <w:szCs w:val="20"/>
        </w:rPr>
        <w:t>Wykonawca jest zobowiązany wykonać przedmiot Umowy w zakresie przyjętych na siebie zobowiązań (ust. 1) w następujących terminach:</w:t>
      </w:r>
    </w:p>
    <w:p w:rsidR="000172CC" w:rsidRPr="00211972" w:rsidRDefault="000172CC" w:rsidP="000172CC">
      <w:pPr>
        <w:pStyle w:val="Akapitzlist"/>
        <w:suppressAutoHyphens/>
        <w:autoSpaceDE w:val="0"/>
        <w:spacing w:after="120" w:line="360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211972">
        <w:rPr>
          <w:rFonts w:ascii="Book Antiqua" w:hAnsi="Book Antiqua" w:cs="Arial"/>
          <w:sz w:val="20"/>
          <w:szCs w:val="20"/>
        </w:rPr>
        <w:lastRenderedPageBreak/>
        <w:t xml:space="preserve">a). termin wykonania przedstawionego </w:t>
      </w:r>
      <w:r w:rsidR="008A5435" w:rsidRPr="00211972">
        <w:rPr>
          <w:rFonts w:ascii="Book Antiqua" w:hAnsi="Book Antiqua" w:cs="Arial"/>
          <w:sz w:val="20"/>
          <w:szCs w:val="20"/>
        </w:rPr>
        <w:t xml:space="preserve">Spółce </w:t>
      </w:r>
      <w:r w:rsidRPr="00211972">
        <w:rPr>
          <w:rFonts w:ascii="Book Antiqua" w:hAnsi="Book Antiqua" w:cs="Arial"/>
          <w:sz w:val="20"/>
          <w:szCs w:val="20"/>
        </w:rPr>
        <w:t xml:space="preserve">projektu </w:t>
      </w:r>
      <w:r w:rsidR="008A5435" w:rsidRPr="00211972">
        <w:rPr>
          <w:rFonts w:ascii="Book Antiqua" w:hAnsi="Book Antiqua" w:cs="Arial"/>
          <w:sz w:val="20"/>
          <w:szCs w:val="20"/>
        </w:rPr>
        <w:t>(ust. 1)</w:t>
      </w:r>
      <w:r w:rsidRPr="00211972">
        <w:rPr>
          <w:rFonts w:ascii="Book Antiqua" w:hAnsi="Book Antiqua" w:cs="Arial"/>
          <w:sz w:val="20"/>
          <w:szCs w:val="20"/>
        </w:rPr>
        <w:t xml:space="preserve"> do uzgodnienia z Zamawiającym w ciągu do </w:t>
      </w:r>
      <w:r w:rsidR="008A5435" w:rsidRPr="00211972">
        <w:rPr>
          <w:rFonts w:ascii="Book Antiqua" w:hAnsi="Book Antiqua" w:cs="Arial"/>
          <w:sz w:val="20"/>
          <w:szCs w:val="20"/>
        </w:rPr>
        <w:t xml:space="preserve">5 dni od dnia podpisania Umowy. </w:t>
      </w:r>
      <w:r w:rsidR="008A5435" w:rsidRPr="00211972">
        <w:rPr>
          <w:rFonts w:ascii="Book Antiqua" w:hAnsi="Book Antiqua" w:cs="Arial"/>
          <w:sz w:val="20"/>
          <w:szCs w:val="20"/>
          <w:u w:val="single"/>
        </w:rPr>
        <w:t>Uzgodnienie</w:t>
      </w:r>
      <w:r w:rsidR="008A5435" w:rsidRPr="00211972">
        <w:rPr>
          <w:rFonts w:ascii="Book Antiqua" w:hAnsi="Book Antiqua" w:cs="Arial"/>
          <w:sz w:val="20"/>
          <w:szCs w:val="20"/>
        </w:rPr>
        <w:t xml:space="preserve"> to ma mieć co najmniej formę dokumentową i stanowić będzie </w:t>
      </w:r>
      <w:r w:rsidR="008A5435" w:rsidRPr="00211972">
        <w:rPr>
          <w:rFonts w:ascii="Book Antiqua" w:hAnsi="Book Antiqua" w:cs="Arial"/>
          <w:b/>
          <w:sz w:val="20"/>
          <w:szCs w:val="20"/>
        </w:rPr>
        <w:t>załącznik nr 4</w:t>
      </w:r>
      <w:r w:rsidR="008A5435" w:rsidRPr="00211972">
        <w:rPr>
          <w:rFonts w:ascii="Book Antiqua" w:hAnsi="Book Antiqua" w:cs="Arial"/>
          <w:sz w:val="20"/>
          <w:szCs w:val="20"/>
        </w:rPr>
        <w:t xml:space="preserve"> Umowy. </w:t>
      </w:r>
    </w:p>
    <w:p w:rsidR="00C56537" w:rsidRDefault="008A5435" w:rsidP="009A6620">
      <w:pPr>
        <w:pStyle w:val="Akapitzlist"/>
        <w:suppressAutoHyphens/>
        <w:autoSpaceDE w:val="0"/>
        <w:spacing w:after="120" w:line="360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211972">
        <w:rPr>
          <w:rFonts w:ascii="Book Antiqua" w:hAnsi="Book Antiqua" w:cs="Arial"/>
          <w:sz w:val="20"/>
          <w:szCs w:val="20"/>
        </w:rPr>
        <w:t xml:space="preserve">b). </w:t>
      </w:r>
      <w:r w:rsidR="00C11EB4" w:rsidRPr="00211972">
        <w:rPr>
          <w:rFonts w:ascii="Book Antiqua" w:hAnsi="Book Antiqua" w:cs="Arial"/>
          <w:sz w:val="20"/>
          <w:szCs w:val="20"/>
        </w:rPr>
        <w:t xml:space="preserve">termin </w:t>
      </w:r>
      <w:r w:rsidRPr="00211972">
        <w:rPr>
          <w:rFonts w:ascii="Book Antiqua" w:hAnsi="Book Antiqua" w:cs="Arial"/>
          <w:sz w:val="20"/>
          <w:szCs w:val="20"/>
        </w:rPr>
        <w:t>montaż</w:t>
      </w:r>
      <w:r w:rsidR="00C11EB4" w:rsidRPr="00211972">
        <w:rPr>
          <w:rFonts w:ascii="Book Antiqua" w:hAnsi="Book Antiqua" w:cs="Arial"/>
          <w:sz w:val="20"/>
          <w:szCs w:val="20"/>
        </w:rPr>
        <w:t>u</w:t>
      </w:r>
      <w:r w:rsidRPr="00211972">
        <w:rPr>
          <w:rFonts w:ascii="Book Antiqua" w:hAnsi="Book Antiqua" w:cs="Arial"/>
          <w:sz w:val="20"/>
          <w:szCs w:val="20"/>
        </w:rPr>
        <w:t xml:space="preserve"> wykonanych elementów </w:t>
      </w:r>
      <w:r w:rsidR="006C31E1">
        <w:rPr>
          <w:rFonts w:ascii="Book Antiqua" w:hAnsi="Book Antiqua" w:cs="Arial"/>
          <w:sz w:val="20"/>
          <w:szCs w:val="20"/>
        </w:rPr>
        <w:t xml:space="preserve">(oznakowania) </w:t>
      </w:r>
      <w:r w:rsidRPr="00211972">
        <w:rPr>
          <w:rFonts w:ascii="Book Antiqua" w:hAnsi="Book Antiqua" w:cs="Arial"/>
          <w:sz w:val="20"/>
          <w:szCs w:val="20"/>
        </w:rPr>
        <w:t xml:space="preserve">przedstawionego Spółce </w:t>
      </w:r>
      <w:r w:rsidR="00C11EB4" w:rsidRPr="00211972">
        <w:rPr>
          <w:rFonts w:ascii="Book Antiqua" w:hAnsi="Book Antiqua" w:cs="Arial"/>
          <w:sz w:val="20"/>
          <w:szCs w:val="20"/>
        </w:rPr>
        <w:t>projektu</w:t>
      </w:r>
      <w:r w:rsidR="00031821" w:rsidRPr="00211972">
        <w:rPr>
          <w:rFonts w:ascii="Book Antiqua" w:hAnsi="Book Antiqua" w:cs="Arial"/>
          <w:sz w:val="20"/>
          <w:szCs w:val="20"/>
        </w:rPr>
        <w:t xml:space="preserve"> we wskazanym w </w:t>
      </w:r>
      <w:r w:rsidR="0002099D" w:rsidRPr="00211972">
        <w:rPr>
          <w:rFonts w:ascii="Book Antiqua" w:hAnsi="Book Antiqua" w:cs="Arial"/>
          <w:sz w:val="20"/>
          <w:szCs w:val="20"/>
        </w:rPr>
        <w:t>ust. 1 zakresie</w:t>
      </w:r>
      <w:r w:rsidR="00C11EB4" w:rsidRPr="00211972">
        <w:rPr>
          <w:rFonts w:ascii="Book Antiqua" w:hAnsi="Book Antiqua" w:cs="Arial"/>
          <w:sz w:val="20"/>
          <w:szCs w:val="20"/>
        </w:rPr>
        <w:t xml:space="preserve"> </w:t>
      </w:r>
      <w:r w:rsidR="00405AC6" w:rsidRPr="00211972">
        <w:rPr>
          <w:rFonts w:ascii="Book Antiqua" w:hAnsi="Book Antiqua" w:cs="Arial"/>
          <w:sz w:val="20"/>
          <w:szCs w:val="20"/>
        </w:rPr>
        <w:t xml:space="preserve">(tj. </w:t>
      </w:r>
      <w:r w:rsidR="00031821" w:rsidRPr="00211972">
        <w:rPr>
          <w:rFonts w:ascii="Book Antiqua" w:hAnsi="Book Antiqua" w:cs="Arial"/>
          <w:sz w:val="20"/>
          <w:szCs w:val="20"/>
        </w:rPr>
        <w:t>łącznie z dostawą</w:t>
      </w:r>
      <w:r w:rsidR="00405AC6" w:rsidRPr="00211972">
        <w:rPr>
          <w:rFonts w:ascii="Book Antiqua" w:hAnsi="Book Antiqua" w:cs="Arial"/>
          <w:sz w:val="20"/>
          <w:szCs w:val="20"/>
        </w:rPr>
        <w:t xml:space="preserve"> do budynku Zamawiającego) </w:t>
      </w:r>
      <w:r w:rsidR="00C11EB4" w:rsidRPr="00211972">
        <w:rPr>
          <w:rFonts w:ascii="Book Antiqua" w:hAnsi="Book Antiqua" w:cs="Arial"/>
          <w:sz w:val="20"/>
          <w:szCs w:val="20"/>
        </w:rPr>
        <w:t>do ustalenia</w:t>
      </w:r>
      <w:r w:rsidRPr="00211972">
        <w:rPr>
          <w:rFonts w:ascii="Book Antiqua" w:hAnsi="Book Antiqua" w:cs="Arial"/>
          <w:sz w:val="20"/>
          <w:szCs w:val="20"/>
        </w:rPr>
        <w:t xml:space="preserve"> z Zamawiającym w ciągu 5 dni od dnia wskazanego w uzgodnieniu, o którym mowa w ust. 7 lit. a, a w razie braku uzgodnienia w ciągu 5 dni od dnia wskazanego w ust. 7 lit. a </w:t>
      </w:r>
      <w:proofErr w:type="spellStart"/>
      <w:r w:rsidRPr="00211972">
        <w:rPr>
          <w:rFonts w:ascii="Book Antiqua" w:hAnsi="Book Antiqua" w:cs="Arial"/>
          <w:sz w:val="20"/>
          <w:szCs w:val="20"/>
        </w:rPr>
        <w:t>zd</w:t>
      </w:r>
      <w:proofErr w:type="spellEnd"/>
      <w:r w:rsidRPr="00211972">
        <w:rPr>
          <w:rFonts w:ascii="Book Antiqua" w:hAnsi="Book Antiqua" w:cs="Arial"/>
          <w:sz w:val="20"/>
          <w:szCs w:val="20"/>
        </w:rPr>
        <w:t xml:space="preserve">. 3. </w:t>
      </w:r>
      <w:r w:rsidR="00C11EB4" w:rsidRPr="00211972">
        <w:rPr>
          <w:rFonts w:ascii="Book Antiqua" w:hAnsi="Book Antiqua" w:cs="Arial"/>
          <w:sz w:val="20"/>
          <w:szCs w:val="20"/>
          <w:u w:val="single"/>
        </w:rPr>
        <w:t>Ustalenie</w:t>
      </w:r>
      <w:r w:rsidR="00C11EB4" w:rsidRPr="00211972">
        <w:rPr>
          <w:rFonts w:ascii="Book Antiqua" w:hAnsi="Book Antiqua" w:cs="Arial"/>
          <w:sz w:val="20"/>
          <w:szCs w:val="20"/>
        </w:rPr>
        <w:t xml:space="preserve"> to ma mieć co najmniej formę dokumentową i stanowić będzie </w:t>
      </w:r>
      <w:r w:rsidR="00C11EB4" w:rsidRPr="00211972">
        <w:rPr>
          <w:rFonts w:ascii="Book Antiqua" w:hAnsi="Book Antiqua" w:cs="Arial"/>
          <w:b/>
          <w:sz w:val="20"/>
          <w:szCs w:val="20"/>
        </w:rPr>
        <w:t>załącznik nr 5</w:t>
      </w:r>
      <w:r w:rsidR="00C11EB4" w:rsidRPr="00211972">
        <w:rPr>
          <w:rFonts w:ascii="Book Antiqua" w:hAnsi="Book Antiqua" w:cs="Arial"/>
          <w:sz w:val="20"/>
          <w:szCs w:val="20"/>
        </w:rPr>
        <w:t xml:space="preserve"> Umowy. Wykonawca przy tym </w:t>
      </w:r>
      <w:r w:rsidR="00946096">
        <w:rPr>
          <w:rFonts w:ascii="Book Antiqua" w:hAnsi="Book Antiqua" w:cs="Arial"/>
          <w:sz w:val="20"/>
          <w:szCs w:val="20"/>
        </w:rPr>
        <w:t>dokona montażu wykonanych</w:t>
      </w:r>
      <w:r w:rsidR="006C31E1">
        <w:rPr>
          <w:rFonts w:ascii="Book Antiqua" w:hAnsi="Book Antiqua" w:cs="Arial"/>
          <w:sz w:val="20"/>
          <w:szCs w:val="20"/>
        </w:rPr>
        <w:t xml:space="preserve"> elementów (oznakowania)</w:t>
      </w:r>
      <w:r w:rsidR="00C11EB4" w:rsidRPr="00211972">
        <w:rPr>
          <w:rFonts w:ascii="Book Antiqua" w:hAnsi="Book Antiqua" w:cs="Arial"/>
          <w:sz w:val="20"/>
          <w:szCs w:val="20"/>
        </w:rPr>
        <w:t xml:space="preserve"> p</w:t>
      </w:r>
      <w:r w:rsidR="0002099D" w:rsidRPr="00211972">
        <w:rPr>
          <w:rFonts w:ascii="Book Antiqua" w:hAnsi="Book Antiqua" w:cs="Arial"/>
          <w:sz w:val="20"/>
          <w:szCs w:val="20"/>
        </w:rPr>
        <w:t xml:space="preserve">rzedstawionego Spółce projektu w zakresie wskazanym w </w:t>
      </w:r>
      <w:r w:rsidR="00C11EB4" w:rsidRPr="00211972">
        <w:rPr>
          <w:rFonts w:ascii="Book Antiqua" w:hAnsi="Book Antiqua" w:cs="Arial"/>
          <w:sz w:val="20"/>
          <w:szCs w:val="20"/>
        </w:rPr>
        <w:t>ust. 1</w:t>
      </w:r>
      <w:r w:rsidR="007A72E6" w:rsidRPr="00211972">
        <w:rPr>
          <w:rFonts w:ascii="Book Antiqua" w:hAnsi="Book Antiqua" w:cs="Arial"/>
          <w:sz w:val="20"/>
          <w:szCs w:val="20"/>
        </w:rPr>
        <w:t xml:space="preserve"> nie później niż do </w:t>
      </w:r>
      <w:r w:rsidR="007A72E6" w:rsidRPr="00983657">
        <w:rPr>
          <w:rFonts w:ascii="Book Antiqua" w:hAnsi="Book Antiqua" w:cs="Arial"/>
          <w:sz w:val="20"/>
          <w:szCs w:val="20"/>
        </w:rPr>
        <w:t xml:space="preserve">dnia </w:t>
      </w:r>
      <w:r w:rsidR="00330D72">
        <w:rPr>
          <w:rFonts w:ascii="Book Antiqua" w:hAnsi="Book Antiqua" w:cs="Arial"/>
          <w:sz w:val="20"/>
          <w:szCs w:val="20"/>
        </w:rPr>
        <w:t>15.12.</w:t>
      </w:r>
      <w:r w:rsidR="007A72E6" w:rsidRPr="00983657">
        <w:rPr>
          <w:rFonts w:ascii="Book Antiqua" w:hAnsi="Book Antiqua" w:cs="Arial"/>
          <w:sz w:val="20"/>
          <w:szCs w:val="20"/>
        </w:rPr>
        <w:t>2017 roku.</w:t>
      </w:r>
      <w:r w:rsidR="007A72E6" w:rsidRPr="00211972">
        <w:rPr>
          <w:rFonts w:ascii="Book Antiqua" w:hAnsi="Book Antiqua" w:cs="Arial"/>
          <w:sz w:val="20"/>
          <w:szCs w:val="20"/>
        </w:rPr>
        <w:t xml:space="preserve"> </w:t>
      </w:r>
    </w:p>
    <w:p w:rsidR="003B7645" w:rsidRPr="002270B0" w:rsidRDefault="00CB589F" w:rsidP="002270B0">
      <w:pPr>
        <w:pStyle w:val="Akapitzlist"/>
        <w:widowControl w:val="0"/>
        <w:tabs>
          <w:tab w:val="left" w:pos="851"/>
        </w:tabs>
        <w:suppressAutoHyphens/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c). </w:t>
      </w:r>
      <w:r>
        <w:rPr>
          <w:rFonts w:ascii="Book Antiqua" w:hAnsi="Book Antiqua"/>
          <w:sz w:val="20"/>
          <w:szCs w:val="20"/>
        </w:rPr>
        <w:t xml:space="preserve">Ostateczny demontaż </w:t>
      </w:r>
      <w:r w:rsidR="00182282">
        <w:rPr>
          <w:rFonts w:ascii="Book Antiqua" w:hAnsi="Book Antiqua"/>
          <w:sz w:val="20"/>
          <w:szCs w:val="20"/>
        </w:rPr>
        <w:t xml:space="preserve">wszelkich </w:t>
      </w:r>
      <w:r>
        <w:rPr>
          <w:rFonts w:ascii="Book Antiqua" w:hAnsi="Book Antiqua"/>
          <w:sz w:val="20"/>
          <w:szCs w:val="20"/>
        </w:rPr>
        <w:t xml:space="preserve">ewentualnych maszyn i urządzeń </w:t>
      </w:r>
      <w:r w:rsidR="00182282">
        <w:rPr>
          <w:rFonts w:ascii="Book Antiqua" w:hAnsi="Book Antiqua"/>
          <w:sz w:val="20"/>
          <w:szCs w:val="20"/>
        </w:rPr>
        <w:t xml:space="preserve">w budynku lub na nieruchomości, na której on się znajduje, </w:t>
      </w:r>
      <w:r>
        <w:rPr>
          <w:rFonts w:ascii="Book Antiqua" w:hAnsi="Book Antiqua"/>
          <w:sz w:val="20"/>
          <w:szCs w:val="20"/>
        </w:rPr>
        <w:t>służących realizacji przedmiotu nin. Umowy</w:t>
      </w:r>
      <w:r w:rsidR="00182282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Wykonawca wykona najpóźniej w ciąg</w:t>
      </w:r>
      <w:r w:rsidR="002270B0">
        <w:rPr>
          <w:rFonts w:ascii="Book Antiqua" w:hAnsi="Book Antiqua"/>
          <w:sz w:val="20"/>
          <w:szCs w:val="20"/>
        </w:rPr>
        <w:t>u 3 dni po zakończeniu montażu.</w:t>
      </w:r>
    </w:p>
    <w:p w:rsidR="00E64B0E" w:rsidRPr="00211972" w:rsidRDefault="00E64B0E" w:rsidP="00E64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  <w:rPr>
          <w:rFonts w:ascii="Book Antiqua" w:hAnsi="Book Antiqua" w:cs="Arial Unicode MS"/>
          <w:b/>
          <w:sz w:val="20"/>
          <w:szCs w:val="20"/>
        </w:rPr>
      </w:pPr>
      <w:r w:rsidRPr="00211972">
        <w:rPr>
          <w:rFonts w:ascii="Book Antiqua" w:hAnsi="Book Antiqua" w:cs="Arial Unicode MS"/>
          <w:b/>
          <w:sz w:val="20"/>
          <w:szCs w:val="20"/>
        </w:rPr>
        <w:t xml:space="preserve">§ </w:t>
      </w:r>
      <w:r>
        <w:rPr>
          <w:rFonts w:ascii="Book Antiqua" w:hAnsi="Book Antiqua" w:cs="Arial Unicode MS"/>
          <w:b/>
          <w:sz w:val="20"/>
          <w:szCs w:val="20"/>
        </w:rPr>
        <w:t>3</w:t>
      </w:r>
    </w:p>
    <w:p w:rsidR="00420653" w:rsidRPr="00420653" w:rsidRDefault="00420653" w:rsidP="00420653">
      <w:pPr>
        <w:pStyle w:val="Akapitzlist"/>
        <w:suppressAutoHyphens/>
        <w:spacing w:line="360" w:lineRule="auto"/>
        <w:jc w:val="center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l-PL"/>
        </w:rPr>
      </w:pPr>
      <w:r w:rsidRPr="00420653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l-PL"/>
        </w:rPr>
        <w:t>Zakres zobowiązań Zamawiającego</w:t>
      </w:r>
    </w:p>
    <w:p w:rsidR="003808D9" w:rsidRPr="00A52611" w:rsidRDefault="003808D9" w:rsidP="00A52611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>Zamawiający, w terminie 7 dni</w:t>
      </w:r>
      <w:r w:rsidR="00A517E9">
        <w:rPr>
          <w:rFonts w:ascii="Book Antiqua" w:eastAsia="Calibri" w:hAnsi="Book Antiqua"/>
          <w:sz w:val="20"/>
          <w:szCs w:val="20"/>
        </w:rPr>
        <w:t xml:space="preserve"> od dnia podpisania niniejszej Umowy z Wykonawcą</w:t>
      </w:r>
      <w:r w:rsidR="001840D0">
        <w:rPr>
          <w:rFonts w:ascii="Book Antiqua" w:eastAsia="Calibri" w:hAnsi="Book Antiqua"/>
          <w:sz w:val="20"/>
          <w:szCs w:val="20"/>
        </w:rPr>
        <w:t>,</w:t>
      </w:r>
      <w:r w:rsidR="00A517E9">
        <w:rPr>
          <w:rFonts w:ascii="Book Antiqua" w:eastAsia="Calibri" w:hAnsi="Book Antiqua"/>
          <w:sz w:val="20"/>
          <w:szCs w:val="20"/>
        </w:rPr>
        <w:t xml:space="preserve"> </w:t>
      </w:r>
      <w:r>
        <w:rPr>
          <w:rFonts w:ascii="Book Antiqua" w:eastAsia="Calibri" w:hAnsi="Book Antiqua"/>
          <w:sz w:val="20"/>
          <w:szCs w:val="20"/>
        </w:rPr>
        <w:t>przekaże Wykonawcy na adres e – mail lub przy wykorzystaniu dysku przenośnego (</w:t>
      </w:r>
      <w:r w:rsidR="006C31E1">
        <w:rPr>
          <w:rFonts w:ascii="Book Antiqua" w:eastAsia="Calibri" w:hAnsi="Book Antiqua"/>
          <w:sz w:val="20"/>
          <w:szCs w:val="20"/>
        </w:rPr>
        <w:t xml:space="preserve">np. </w:t>
      </w:r>
      <w:proofErr w:type="spellStart"/>
      <w:r>
        <w:rPr>
          <w:rFonts w:ascii="Book Antiqua" w:eastAsia="Calibri" w:hAnsi="Book Antiqua"/>
          <w:sz w:val="20"/>
          <w:szCs w:val="20"/>
        </w:rPr>
        <w:t>pen</w:t>
      </w:r>
      <w:proofErr w:type="spellEnd"/>
      <w:r>
        <w:rPr>
          <w:rFonts w:ascii="Book Antiqua" w:eastAsia="Calibri" w:hAnsi="Book Antiqua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z w:val="20"/>
          <w:szCs w:val="20"/>
        </w:rPr>
        <w:t>drive</w:t>
      </w:r>
      <w:proofErr w:type="spellEnd"/>
      <w:r>
        <w:rPr>
          <w:rFonts w:ascii="Book Antiqua" w:eastAsia="Calibri" w:hAnsi="Book Antiqua"/>
          <w:sz w:val="20"/>
          <w:szCs w:val="20"/>
        </w:rPr>
        <w:t xml:space="preserve">) pliki graficzne z logotypami, </w:t>
      </w:r>
      <w:r w:rsidR="00A52611">
        <w:rPr>
          <w:rFonts w:ascii="Book Antiqua" w:eastAsia="Calibri" w:hAnsi="Book Antiqua"/>
          <w:sz w:val="20"/>
          <w:szCs w:val="20"/>
        </w:rPr>
        <w:br/>
      </w:r>
      <w:r w:rsidRPr="00A52611">
        <w:rPr>
          <w:rFonts w:ascii="Book Antiqua" w:eastAsia="Calibri" w:hAnsi="Book Antiqua"/>
          <w:sz w:val="20"/>
          <w:szCs w:val="20"/>
        </w:rPr>
        <w:t xml:space="preserve">o których mowa </w:t>
      </w:r>
      <w:r w:rsidR="00D13139" w:rsidRPr="00A52611">
        <w:rPr>
          <w:rFonts w:ascii="Book Antiqua" w:eastAsia="Calibri" w:hAnsi="Book Antiqua"/>
          <w:sz w:val="20"/>
          <w:szCs w:val="20"/>
        </w:rPr>
        <w:t>w § 2 ust. 3 lit. a i c</w:t>
      </w:r>
      <w:r w:rsidR="00A517E9" w:rsidRPr="00A52611">
        <w:rPr>
          <w:rFonts w:ascii="Book Antiqua" w:eastAsia="Calibri" w:hAnsi="Book Antiqua"/>
          <w:sz w:val="20"/>
          <w:szCs w:val="20"/>
        </w:rPr>
        <w:t xml:space="preserve">. </w:t>
      </w:r>
    </w:p>
    <w:p w:rsidR="00D53CBE" w:rsidRDefault="00C67223" w:rsidP="008E4D5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>Z zastrzeżeniem postanowień § 5 ust. 5 pkt 2 lit. a,</w:t>
      </w:r>
      <w:r w:rsidR="00C41BF4">
        <w:rPr>
          <w:rFonts w:ascii="Book Antiqua" w:eastAsia="Calibri" w:hAnsi="Book Antiqua"/>
          <w:sz w:val="20"/>
          <w:szCs w:val="20"/>
        </w:rPr>
        <w:t xml:space="preserve"> jak również ust. 5 niniejszego paragrafu,</w:t>
      </w:r>
      <w:r>
        <w:rPr>
          <w:rFonts w:ascii="Book Antiqua" w:eastAsia="Calibri" w:hAnsi="Book Antiqua"/>
          <w:sz w:val="20"/>
          <w:szCs w:val="20"/>
        </w:rPr>
        <w:t xml:space="preserve"> </w:t>
      </w:r>
      <w:r w:rsidR="00563B70" w:rsidRPr="00D13139">
        <w:rPr>
          <w:rFonts w:ascii="Book Antiqua" w:eastAsia="Calibri" w:hAnsi="Book Antiqua"/>
          <w:sz w:val="20"/>
          <w:szCs w:val="20"/>
        </w:rPr>
        <w:t xml:space="preserve">Zamawiający, </w:t>
      </w:r>
      <w:r w:rsidR="00D13139" w:rsidRPr="00D13139">
        <w:rPr>
          <w:rFonts w:ascii="Book Antiqua" w:eastAsia="Calibri" w:hAnsi="Book Antiqua"/>
          <w:sz w:val="20"/>
          <w:szCs w:val="20"/>
        </w:rPr>
        <w:t xml:space="preserve">po stwierdzeniu należytego wykonania </w:t>
      </w:r>
      <w:r w:rsidR="00D13139" w:rsidRPr="00066C59">
        <w:rPr>
          <w:rFonts w:ascii="Book Antiqua" w:eastAsia="Calibri" w:hAnsi="Book Antiqua"/>
          <w:b/>
          <w:sz w:val="20"/>
          <w:szCs w:val="20"/>
        </w:rPr>
        <w:t>całości</w:t>
      </w:r>
      <w:r w:rsidR="00D13139" w:rsidRPr="00D13139">
        <w:rPr>
          <w:rFonts w:ascii="Book Antiqua" w:eastAsia="Calibri" w:hAnsi="Book Antiqua"/>
          <w:sz w:val="20"/>
          <w:szCs w:val="20"/>
        </w:rPr>
        <w:t xml:space="preserve"> zleconych Wykonawcy prac (§ 2 ust. 1) oraz podpisaniu </w:t>
      </w:r>
      <w:r w:rsidR="00CC0CBB" w:rsidRPr="009C6EA2">
        <w:rPr>
          <w:rFonts w:ascii="Book Antiqua" w:eastAsia="Calibri" w:hAnsi="Book Antiqua"/>
          <w:sz w:val="20"/>
          <w:szCs w:val="20"/>
        </w:rPr>
        <w:t xml:space="preserve">końcowego </w:t>
      </w:r>
      <w:r w:rsidR="00563B70" w:rsidRPr="009C6EA2">
        <w:rPr>
          <w:rFonts w:ascii="Book Antiqua" w:eastAsia="Calibri" w:hAnsi="Book Antiqua"/>
          <w:sz w:val="20"/>
          <w:szCs w:val="20"/>
        </w:rPr>
        <w:t xml:space="preserve">protokołu zdawczo – </w:t>
      </w:r>
      <w:r w:rsidR="00D13139" w:rsidRPr="009C6EA2">
        <w:rPr>
          <w:rFonts w:ascii="Book Antiqua" w:eastAsia="Calibri" w:hAnsi="Book Antiqua"/>
          <w:sz w:val="20"/>
          <w:szCs w:val="20"/>
        </w:rPr>
        <w:t xml:space="preserve">odbiorczego, </w:t>
      </w:r>
      <w:r w:rsidR="00D13139" w:rsidRPr="00D13139">
        <w:rPr>
          <w:rFonts w:ascii="Book Antiqua" w:eastAsia="Calibri" w:hAnsi="Book Antiqua"/>
          <w:sz w:val="20"/>
          <w:szCs w:val="20"/>
        </w:rPr>
        <w:t>przekaże Wykonawcy wynagrodzenie</w:t>
      </w:r>
      <w:r w:rsidR="00D53CBE">
        <w:rPr>
          <w:rFonts w:ascii="Book Antiqua" w:eastAsia="Calibri" w:hAnsi="Book Antiqua"/>
          <w:sz w:val="20"/>
          <w:szCs w:val="20"/>
        </w:rPr>
        <w:t xml:space="preserve"> (ust. 3 poniżej)</w:t>
      </w:r>
      <w:r w:rsidR="00D13139" w:rsidRPr="00D13139">
        <w:rPr>
          <w:rFonts w:ascii="Book Antiqua" w:eastAsia="Calibri" w:hAnsi="Book Antiqua"/>
          <w:sz w:val="20"/>
          <w:szCs w:val="20"/>
        </w:rPr>
        <w:t xml:space="preserve"> na podstawie faktury dostarczonej przez Wykonawcę do siedziby Zamawiającego</w:t>
      </w:r>
      <w:r w:rsidR="00D53CBE">
        <w:rPr>
          <w:rFonts w:ascii="Book Antiqua" w:eastAsia="Calibri" w:hAnsi="Book Antiqua"/>
          <w:sz w:val="20"/>
          <w:szCs w:val="20"/>
        </w:rPr>
        <w:t>.</w:t>
      </w:r>
      <w:r w:rsidR="00D13139" w:rsidRPr="00D13139">
        <w:rPr>
          <w:rFonts w:ascii="Book Antiqua" w:eastAsia="Calibri" w:hAnsi="Book Antiqua"/>
          <w:sz w:val="20"/>
          <w:szCs w:val="20"/>
        </w:rPr>
        <w:t xml:space="preserve"> </w:t>
      </w:r>
    </w:p>
    <w:p w:rsidR="00D53CBE" w:rsidRDefault="00D53CBE" w:rsidP="008E4D5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 xml:space="preserve">Strony postanawiają, że wynagrodzenie, o którym mowa w ust. 2 powyżej będzie wynagrodzeniem ryczałtowym w kwocie ………………………………………. (słownie: …………………………..) brutto oraz że będzie obejmowało wszystkie koszty jakie poniósł Wykonawca realizując przedmiot Umowy, a w tym  dostawę przedmiotu Umowy do siedziby Zamawiającego. </w:t>
      </w:r>
    </w:p>
    <w:p w:rsidR="0050275A" w:rsidRDefault="00D53CBE" w:rsidP="00553A53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D53CBE">
        <w:rPr>
          <w:rFonts w:ascii="Book Antiqua" w:eastAsia="Calibri" w:hAnsi="Book Antiqua"/>
          <w:sz w:val="20"/>
          <w:szCs w:val="20"/>
        </w:rPr>
        <w:t xml:space="preserve">Wypłata wynagrodzenia nastąpi </w:t>
      </w:r>
      <w:r>
        <w:rPr>
          <w:rFonts w:ascii="Book Antiqua" w:eastAsia="Calibri" w:hAnsi="Book Antiqua"/>
          <w:sz w:val="20"/>
          <w:szCs w:val="20"/>
        </w:rPr>
        <w:t xml:space="preserve">przelewem bankowym </w:t>
      </w:r>
      <w:r w:rsidRPr="00D53CBE">
        <w:rPr>
          <w:rFonts w:ascii="Book Antiqua" w:eastAsia="Calibri" w:hAnsi="Book Antiqua"/>
          <w:sz w:val="20"/>
          <w:szCs w:val="20"/>
        </w:rPr>
        <w:t xml:space="preserve">w terminie 14 dni od daty otrzymania faktury od Wykonawcy wg postanowień ust. 2 powyżej. </w:t>
      </w:r>
      <w:r>
        <w:rPr>
          <w:rFonts w:ascii="Book Antiqua" w:eastAsia="Calibri" w:hAnsi="Book Antiqua"/>
          <w:sz w:val="20"/>
          <w:szCs w:val="20"/>
        </w:rPr>
        <w:t>Wypłata nastąpi na numer rachunku bankowego Wykonawcy wskazany na tej fakturze.</w:t>
      </w:r>
    </w:p>
    <w:p w:rsidR="006846AC" w:rsidRDefault="0050275A" w:rsidP="00553A53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 xml:space="preserve">W razie etapizacji wykonania i montażu zobowiązania (§ 1 ust. 2), którą Strony dopuściły na podstawie </w:t>
      </w:r>
      <w:r w:rsidR="00C41BF4">
        <w:rPr>
          <w:rFonts w:ascii="Book Antiqua" w:eastAsia="Calibri" w:hAnsi="Book Antiqua"/>
          <w:sz w:val="20"/>
          <w:szCs w:val="20"/>
        </w:rPr>
        <w:br/>
      </w:r>
      <w:r>
        <w:rPr>
          <w:rFonts w:ascii="Book Antiqua" w:eastAsia="Calibri" w:hAnsi="Book Antiqua"/>
          <w:sz w:val="20"/>
          <w:szCs w:val="20"/>
        </w:rPr>
        <w:t xml:space="preserve">§ 5 </w:t>
      </w:r>
      <w:r w:rsidR="00D53CBE">
        <w:rPr>
          <w:rFonts w:ascii="Book Antiqua" w:eastAsia="Calibri" w:hAnsi="Book Antiqua"/>
          <w:sz w:val="20"/>
          <w:szCs w:val="20"/>
        </w:rPr>
        <w:t xml:space="preserve"> </w:t>
      </w:r>
      <w:r>
        <w:rPr>
          <w:rFonts w:ascii="Book Antiqua" w:eastAsia="Calibri" w:hAnsi="Book Antiqua"/>
          <w:sz w:val="20"/>
          <w:szCs w:val="20"/>
        </w:rPr>
        <w:t xml:space="preserve">ust. 1, Wykonawca ma prawo żądać wypłaty wynagrodzenia </w:t>
      </w:r>
      <w:r w:rsidR="00C41BF4">
        <w:rPr>
          <w:rFonts w:ascii="Book Antiqua" w:eastAsia="Calibri" w:hAnsi="Book Antiqua"/>
          <w:sz w:val="20"/>
          <w:szCs w:val="20"/>
        </w:rPr>
        <w:t xml:space="preserve">za prawidłowo wykonaną i zamontowaną część składową tego zobowiązania po podpisaniu przez Strony częściowego protokołu zdawczo – </w:t>
      </w:r>
      <w:r w:rsidR="00C41BF4">
        <w:rPr>
          <w:rFonts w:ascii="Book Antiqua" w:eastAsia="Calibri" w:hAnsi="Book Antiqua"/>
          <w:sz w:val="20"/>
          <w:szCs w:val="20"/>
        </w:rPr>
        <w:lastRenderedPageBreak/>
        <w:t xml:space="preserve">odbiorczego. Wynagrodzenie Wykonawcy równe będzie w tym przypadku kwocie brutto wskazanej </w:t>
      </w:r>
      <w:r w:rsidR="00C41BF4">
        <w:rPr>
          <w:rFonts w:ascii="Book Antiqua" w:eastAsia="Calibri" w:hAnsi="Book Antiqua"/>
          <w:sz w:val="20"/>
          <w:szCs w:val="20"/>
        </w:rPr>
        <w:br/>
        <w:t>w formularzu oferty za wykonaną część przedmiotu Umowy. Postanowienia ust. 4 stosuje się odpowiednio.</w:t>
      </w:r>
    </w:p>
    <w:p w:rsidR="00C41BF4" w:rsidRPr="00D53CBE" w:rsidRDefault="00C41BF4" w:rsidP="00553A53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 xml:space="preserve">W razie częściowej wypłaty wynagrodzenia na podstawie ust. 5 powyżej, </w:t>
      </w:r>
      <w:r w:rsidR="008651F7">
        <w:rPr>
          <w:rFonts w:ascii="Book Antiqua" w:eastAsia="Calibri" w:hAnsi="Book Antiqua"/>
          <w:sz w:val="20"/>
          <w:szCs w:val="20"/>
        </w:rPr>
        <w:t>kwota wynagrodzenia za całość wykonanych prac, o której mowa w ust. 3 powyżej będzie pomniejszona o wypłacone kwoty.</w:t>
      </w:r>
    </w:p>
    <w:p w:rsidR="006846AC" w:rsidRPr="006846AC" w:rsidRDefault="004D0312" w:rsidP="00553A53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4</w:t>
      </w:r>
    </w:p>
    <w:p w:rsidR="006846AC" w:rsidRPr="006846AC" w:rsidRDefault="006846AC" w:rsidP="00553A53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846AC">
        <w:rPr>
          <w:rFonts w:ascii="Book Antiqua" w:hAnsi="Book Antiqua"/>
          <w:b/>
          <w:sz w:val="20"/>
          <w:szCs w:val="20"/>
        </w:rPr>
        <w:t>Koordynacja</w:t>
      </w:r>
    </w:p>
    <w:p w:rsidR="00A517E9" w:rsidRPr="006846AC" w:rsidRDefault="00A517E9" w:rsidP="00A517E9">
      <w:pPr>
        <w:pStyle w:val="Akapitzlist"/>
        <w:widowControl w:val="0"/>
        <w:numPr>
          <w:ilvl w:val="0"/>
          <w:numId w:val="19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Dla zagwarantowania prawidłowości wykonania przedmiotu Umowy S</w:t>
      </w:r>
      <w:r w:rsidRPr="006846AC">
        <w:rPr>
          <w:rFonts w:ascii="Book Antiqua" w:hAnsi="Book Antiqua"/>
          <w:sz w:val="20"/>
          <w:szCs w:val="20"/>
        </w:rPr>
        <w:t>trony wyznaczają swoich przedstawicieli:</w:t>
      </w:r>
    </w:p>
    <w:p w:rsidR="00A517E9" w:rsidRPr="006846AC" w:rsidRDefault="00A517E9" w:rsidP="00A517E9">
      <w:pPr>
        <w:pStyle w:val="Akapitzlist"/>
        <w:widowControl w:val="0"/>
        <w:numPr>
          <w:ilvl w:val="0"/>
          <w:numId w:val="20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6846AC">
        <w:rPr>
          <w:rFonts w:ascii="Book Antiqua" w:hAnsi="Book Antiqua"/>
          <w:sz w:val="20"/>
          <w:szCs w:val="20"/>
        </w:rPr>
        <w:t xml:space="preserve">ze strony Zamawiającego: </w:t>
      </w:r>
      <w:r>
        <w:rPr>
          <w:rFonts w:ascii="Book Antiqua" w:hAnsi="Book Antiqua"/>
          <w:sz w:val="20"/>
          <w:szCs w:val="20"/>
        </w:rPr>
        <w:t>…………………………..</w:t>
      </w:r>
      <w:r w:rsidRPr="006846AC">
        <w:rPr>
          <w:rFonts w:ascii="Book Antiqua" w:hAnsi="Book Antiqua"/>
          <w:sz w:val="20"/>
          <w:szCs w:val="20"/>
        </w:rPr>
        <w:t xml:space="preserve">, nr tel. </w:t>
      </w:r>
      <w:r>
        <w:rPr>
          <w:rFonts w:ascii="Book Antiqua" w:hAnsi="Book Antiqua"/>
          <w:sz w:val="20"/>
          <w:szCs w:val="20"/>
        </w:rPr>
        <w:t>……………………….</w:t>
      </w:r>
      <w:r w:rsidRPr="006846AC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e - </w:t>
      </w:r>
      <w:r w:rsidRPr="006846AC">
        <w:rPr>
          <w:rFonts w:ascii="Book Antiqua" w:hAnsi="Book Antiqua"/>
          <w:sz w:val="20"/>
          <w:szCs w:val="20"/>
        </w:rPr>
        <w:t xml:space="preserve">mail: </w:t>
      </w:r>
      <w:r>
        <w:rPr>
          <w:rFonts w:ascii="Book Antiqua" w:hAnsi="Book Antiqua"/>
          <w:sz w:val="20"/>
          <w:szCs w:val="20"/>
        </w:rPr>
        <w:t>………………………….</w:t>
      </w:r>
    </w:p>
    <w:p w:rsidR="00A517E9" w:rsidRPr="00A517E9" w:rsidRDefault="00A517E9" w:rsidP="00A517E9">
      <w:pPr>
        <w:pStyle w:val="Akapitzlist"/>
        <w:widowControl w:val="0"/>
        <w:numPr>
          <w:ilvl w:val="0"/>
          <w:numId w:val="20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6846AC">
        <w:rPr>
          <w:rFonts w:ascii="Book Antiqua" w:hAnsi="Book Antiqua"/>
          <w:sz w:val="20"/>
          <w:szCs w:val="20"/>
        </w:rPr>
        <w:t xml:space="preserve">ze strony Wykonawcy: </w:t>
      </w:r>
      <w:r>
        <w:rPr>
          <w:rFonts w:ascii="Book Antiqua" w:hAnsi="Book Antiqua"/>
          <w:sz w:val="20"/>
          <w:szCs w:val="20"/>
        </w:rPr>
        <w:t>………………………….</w:t>
      </w:r>
      <w:r w:rsidRPr="006846AC">
        <w:rPr>
          <w:rFonts w:ascii="Book Antiqua" w:hAnsi="Book Antiqua"/>
          <w:sz w:val="20"/>
          <w:szCs w:val="20"/>
        </w:rPr>
        <w:t>, nr tel. ……………………, e</w:t>
      </w:r>
      <w:r>
        <w:rPr>
          <w:rFonts w:ascii="Book Antiqua" w:hAnsi="Book Antiqua"/>
          <w:sz w:val="20"/>
          <w:szCs w:val="20"/>
        </w:rPr>
        <w:t xml:space="preserve"> </w:t>
      </w:r>
      <w:r w:rsidRPr="006846AC">
        <w:rPr>
          <w:rFonts w:ascii="Book Antiqua" w:hAnsi="Book Antiqua"/>
          <w:sz w:val="20"/>
          <w:szCs w:val="20"/>
        </w:rPr>
        <w:t xml:space="preserve">mail: </w:t>
      </w:r>
      <w:hyperlink r:id="rId9" w:history="1">
        <w:r w:rsidRPr="006846AC">
          <w:rPr>
            <w:rStyle w:val="Hipercze"/>
            <w:rFonts w:ascii="Book Antiqua" w:hAnsi="Book Antiqua"/>
            <w:sz w:val="20"/>
            <w:szCs w:val="20"/>
            <w:u w:val="none"/>
          </w:rPr>
          <w:t>…………………………………</w:t>
        </w:r>
      </w:hyperlink>
    </w:p>
    <w:p w:rsidR="0048396B" w:rsidRPr="004A1E38" w:rsidRDefault="00A517E9" w:rsidP="004A1E38">
      <w:pPr>
        <w:numPr>
          <w:ilvl w:val="0"/>
          <w:numId w:val="19"/>
        </w:numPr>
        <w:suppressAutoHyphens/>
        <w:spacing w:line="360" w:lineRule="auto"/>
        <w:jc w:val="both"/>
        <w:rPr>
          <w:rFonts w:ascii="Book Antiqua" w:eastAsia="Verdana" w:hAnsi="Book Antiqua" w:cs="Verdana"/>
          <w:sz w:val="22"/>
          <w:szCs w:val="22"/>
        </w:rPr>
      </w:pPr>
      <w:r w:rsidRPr="00603F45">
        <w:rPr>
          <w:rFonts w:ascii="Book Antiqua" w:hAnsi="Book Antiqua"/>
          <w:sz w:val="20"/>
          <w:szCs w:val="20"/>
        </w:rPr>
        <w:t xml:space="preserve">Osoby wymienione w ust. 1 są uprawnione do </w:t>
      </w:r>
      <w:r w:rsidR="00CA256D">
        <w:rPr>
          <w:rFonts w:ascii="Book Antiqua" w:hAnsi="Book Antiqua"/>
          <w:sz w:val="20"/>
          <w:szCs w:val="20"/>
        </w:rPr>
        <w:t>komunikacji pomiędzy Stronami U</w:t>
      </w:r>
      <w:r w:rsidRPr="00603F45">
        <w:rPr>
          <w:rFonts w:ascii="Book Antiqua" w:hAnsi="Book Antiqua"/>
          <w:sz w:val="20"/>
          <w:szCs w:val="20"/>
        </w:rPr>
        <w:t>mowy, wymiany koniecznych danych, udzielania wyjaśnień i informacji, podejmowania innych</w:t>
      </w:r>
      <w:r w:rsidR="00603F45" w:rsidRPr="00603F45">
        <w:rPr>
          <w:rFonts w:ascii="Book Antiqua" w:hAnsi="Book Antiqua"/>
          <w:sz w:val="20"/>
          <w:szCs w:val="20"/>
        </w:rPr>
        <w:t xml:space="preserve"> niezbędnych działań służących</w:t>
      </w:r>
      <w:r w:rsidRPr="00603F45">
        <w:rPr>
          <w:rFonts w:ascii="Book Antiqua" w:hAnsi="Book Antiqua"/>
          <w:sz w:val="20"/>
          <w:szCs w:val="20"/>
        </w:rPr>
        <w:t xml:space="preserve"> do prawidłowego i należytego wykonywania przedmiotu Umowy</w:t>
      </w:r>
      <w:r w:rsidRPr="00A65EC8">
        <w:rPr>
          <w:rFonts w:ascii="Book Antiqua" w:hAnsi="Book Antiqua"/>
          <w:sz w:val="22"/>
          <w:szCs w:val="22"/>
        </w:rPr>
        <w:t>.</w:t>
      </w:r>
    </w:p>
    <w:p w:rsidR="0048396B" w:rsidRPr="0048396B" w:rsidRDefault="0048396B" w:rsidP="0048396B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8396B">
        <w:rPr>
          <w:rFonts w:ascii="Book Antiqua" w:hAnsi="Book Antiqua"/>
          <w:b/>
          <w:sz w:val="20"/>
          <w:szCs w:val="20"/>
        </w:rPr>
        <w:t>§ 5</w:t>
      </w:r>
    </w:p>
    <w:p w:rsidR="0048396B" w:rsidRPr="0048396B" w:rsidRDefault="0048396B" w:rsidP="0048396B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8396B">
        <w:rPr>
          <w:rFonts w:ascii="Book Antiqua" w:hAnsi="Book Antiqua"/>
          <w:b/>
          <w:sz w:val="20"/>
          <w:szCs w:val="20"/>
        </w:rPr>
        <w:t>Odbiory</w:t>
      </w:r>
    </w:p>
    <w:p w:rsidR="0048396B" w:rsidRDefault="0048396B" w:rsidP="0048396B">
      <w:pPr>
        <w:pStyle w:val="Akapitzlist"/>
        <w:numPr>
          <w:ilvl w:val="0"/>
          <w:numId w:val="24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sytuacji, w której Wykonawca zobowiązany będzie z mocy § 2 ust. 1 do wykonania przedmiotu Umowy w całości </w:t>
      </w:r>
      <w:r w:rsidR="00F32C3C">
        <w:rPr>
          <w:rFonts w:ascii="Book Antiqua" w:hAnsi="Book Antiqua"/>
          <w:sz w:val="20"/>
          <w:szCs w:val="20"/>
        </w:rPr>
        <w:t xml:space="preserve">(§1 ust. 2 lit. a, b, c, d) </w:t>
      </w:r>
      <w:r>
        <w:rPr>
          <w:rFonts w:ascii="Book Antiqua" w:hAnsi="Book Antiqua"/>
          <w:sz w:val="20"/>
          <w:szCs w:val="20"/>
        </w:rPr>
        <w:t xml:space="preserve">lub w części obejmującej co najmniej dwa oznakowania (§ 1 ust. 2), Strony przewidują możliwość etapowego wykonania i montażu </w:t>
      </w:r>
      <w:r w:rsidR="00DC027E">
        <w:rPr>
          <w:rFonts w:ascii="Book Antiqua" w:hAnsi="Book Antiqua"/>
          <w:sz w:val="20"/>
          <w:szCs w:val="20"/>
        </w:rPr>
        <w:t xml:space="preserve">części składowych </w:t>
      </w:r>
      <w:r>
        <w:rPr>
          <w:rFonts w:ascii="Book Antiqua" w:hAnsi="Book Antiqua"/>
          <w:sz w:val="20"/>
          <w:szCs w:val="20"/>
        </w:rPr>
        <w:t>tego zobowiązania.</w:t>
      </w:r>
      <w:r w:rsidR="00DC027E">
        <w:rPr>
          <w:rFonts w:ascii="Book Antiqua" w:hAnsi="Book Antiqua"/>
          <w:sz w:val="20"/>
          <w:szCs w:val="20"/>
        </w:rPr>
        <w:t xml:space="preserve"> Do każdego etapu postanowienia § 2 ust. 7 stosuje się. </w:t>
      </w:r>
      <w:r>
        <w:rPr>
          <w:rFonts w:ascii="Book Antiqua" w:hAnsi="Book Antiqua"/>
          <w:sz w:val="20"/>
          <w:szCs w:val="20"/>
        </w:rPr>
        <w:t xml:space="preserve"> </w:t>
      </w:r>
    </w:p>
    <w:p w:rsidR="0048396B" w:rsidRPr="0048396B" w:rsidRDefault="0048396B" w:rsidP="0048396B">
      <w:pPr>
        <w:pStyle w:val="Akapitzlist"/>
        <w:numPr>
          <w:ilvl w:val="0"/>
          <w:numId w:val="24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t>Wykonawca będzie zobowiązany za każdym razem zgłosić Zamawiającemu gotowość do odbioru częściowego lub końcowego, co najmniej na 1 dzień roboczy przed jego proponowanym terminem.</w:t>
      </w:r>
    </w:p>
    <w:p w:rsidR="0048396B" w:rsidRPr="0048396B" w:rsidRDefault="0048396B" w:rsidP="0048396B">
      <w:pPr>
        <w:pStyle w:val="Akapitzlist"/>
        <w:numPr>
          <w:ilvl w:val="0"/>
          <w:numId w:val="24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t xml:space="preserve">Zamawiający wyznaczy termin </w:t>
      </w:r>
      <w:r w:rsidR="00DC027E">
        <w:rPr>
          <w:rFonts w:ascii="Book Antiqua" w:hAnsi="Book Antiqua"/>
          <w:sz w:val="20"/>
          <w:szCs w:val="20"/>
        </w:rPr>
        <w:t>i rozpocznie odbiór przedmiotu U</w:t>
      </w:r>
      <w:r w:rsidRPr="0048396B">
        <w:rPr>
          <w:rFonts w:ascii="Book Antiqua" w:hAnsi="Book Antiqua"/>
          <w:sz w:val="20"/>
          <w:szCs w:val="20"/>
        </w:rPr>
        <w:t xml:space="preserve">mowy w ciągu 7 dni od daty zawiadomienia go o osiągnięciu gotowości do odbioru </w:t>
      </w:r>
      <w:r w:rsidR="00DC027E">
        <w:rPr>
          <w:rFonts w:ascii="Book Antiqua" w:hAnsi="Book Antiqua"/>
          <w:sz w:val="20"/>
          <w:szCs w:val="20"/>
        </w:rPr>
        <w:t xml:space="preserve">przez Wykonawcę. </w:t>
      </w:r>
    </w:p>
    <w:p w:rsidR="0048396B" w:rsidRPr="0048396B" w:rsidRDefault="0048396B" w:rsidP="0048396B">
      <w:pPr>
        <w:pStyle w:val="Akapitzlist"/>
        <w:numPr>
          <w:ilvl w:val="0"/>
          <w:numId w:val="24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t>Strony postanawiają, że z czynności odbioru częściowego i końcowego</w:t>
      </w:r>
      <w:r w:rsidR="00DC027E">
        <w:rPr>
          <w:rFonts w:ascii="Book Antiqua" w:hAnsi="Book Antiqua"/>
          <w:sz w:val="20"/>
          <w:szCs w:val="20"/>
        </w:rPr>
        <w:t xml:space="preserve"> będą spisane protokoły </w:t>
      </w:r>
      <w:r w:rsidR="00CC0CBB">
        <w:rPr>
          <w:rFonts w:ascii="Book Antiqua" w:hAnsi="Book Antiqua"/>
          <w:sz w:val="20"/>
          <w:szCs w:val="20"/>
        </w:rPr>
        <w:t xml:space="preserve">zdawczo – odbiorcze </w:t>
      </w:r>
      <w:r w:rsidRPr="0048396B">
        <w:rPr>
          <w:rFonts w:ascii="Book Antiqua" w:hAnsi="Book Antiqua"/>
          <w:sz w:val="20"/>
          <w:szCs w:val="20"/>
        </w:rPr>
        <w:t>zawierające wszelkie ustalenia dokonane w toku odbioru, jak też terminy wyznaczone na usunięcie wad stwierdzonych przy odbiorze.</w:t>
      </w:r>
    </w:p>
    <w:p w:rsidR="0048396B" w:rsidRPr="0048396B" w:rsidRDefault="0048396B" w:rsidP="0048396B">
      <w:pPr>
        <w:pStyle w:val="Akapitzlist"/>
        <w:numPr>
          <w:ilvl w:val="0"/>
          <w:numId w:val="24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t xml:space="preserve">Jeżeli w toku czynności odbioru zostaną stwierdzone wady, to Zamawiającemu przysługują następujące uprawnienia: </w:t>
      </w:r>
    </w:p>
    <w:p w:rsidR="0048396B" w:rsidRPr="0048396B" w:rsidRDefault="0048396B" w:rsidP="0048396B">
      <w:pPr>
        <w:pStyle w:val="Akapitzlist"/>
        <w:numPr>
          <w:ilvl w:val="0"/>
          <w:numId w:val="25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t>Jeżeli wady są możliwe do usunięcia to:</w:t>
      </w:r>
    </w:p>
    <w:p w:rsidR="0048396B" w:rsidRPr="0048396B" w:rsidRDefault="0048396B" w:rsidP="0048396B">
      <w:pPr>
        <w:pStyle w:val="Akapitzlist"/>
        <w:numPr>
          <w:ilvl w:val="0"/>
          <w:numId w:val="26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lastRenderedPageBreak/>
        <w:t xml:space="preserve">jeżeli są nieistotne i pozwalają na użytkowanie elementów </w:t>
      </w:r>
      <w:r w:rsidR="00DC027E">
        <w:rPr>
          <w:rFonts w:ascii="Book Antiqua" w:hAnsi="Book Antiqua"/>
          <w:sz w:val="20"/>
          <w:szCs w:val="20"/>
        </w:rPr>
        <w:t>przedmiotu Umowy</w:t>
      </w:r>
      <w:r w:rsidRPr="0048396B">
        <w:rPr>
          <w:rFonts w:ascii="Book Antiqua" w:hAnsi="Book Antiqua"/>
          <w:sz w:val="20"/>
          <w:szCs w:val="20"/>
        </w:rPr>
        <w:t xml:space="preserve"> w sposób odpowiadający ich właściwościom i przeznaczeniu – wówczas nastąpi odbiór, spisany zostanie protokół odbioru w którym </w:t>
      </w:r>
      <w:r w:rsidR="00DC027E">
        <w:rPr>
          <w:rFonts w:ascii="Book Antiqua" w:hAnsi="Book Antiqua"/>
          <w:sz w:val="20"/>
          <w:szCs w:val="20"/>
        </w:rPr>
        <w:t>Zamawiający wyznaczy Wykonawcy</w:t>
      </w:r>
      <w:r w:rsidRPr="0048396B">
        <w:rPr>
          <w:rFonts w:ascii="Book Antiqua" w:hAnsi="Book Antiqua"/>
          <w:sz w:val="20"/>
          <w:szCs w:val="20"/>
        </w:rPr>
        <w:t xml:space="preserve"> termin na usunięcie stwierdzonych wad – nie dłuższy jednak niż 3 dni robocze od tego dnia;</w:t>
      </w:r>
    </w:p>
    <w:p w:rsidR="0048396B" w:rsidRPr="0048396B" w:rsidRDefault="0048396B" w:rsidP="0048396B">
      <w:pPr>
        <w:pStyle w:val="Akapitzlist"/>
        <w:numPr>
          <w:ilvl w:val="0"/>
          <w:numId w:val="26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t xml:space="preserve">jeżeli są istotne i nie pozwalają na użytkowanie elementów </w:t>
      </w:r>
      <w:r w:rsidR="00F32C3C">
        <w:rPr>
          <w:rFonts w:ascii="Book Antiqua" w:hAnsi="Book Antiqua"/>
          <w:sz w:val="20"/>
          <w:szCs w:val="20"/>
        </w:rPr>
        <w:t>przedmiotu Umowy</w:t>
      </w:r>
      <w:r w:rsidRPr="0048396B">
        <w:rPr>
          <w:rFonts w:ascii="Book Antiqua" w:hAnsi="Book Antiqua"/>
          <w:sz w:val="20"/>
          <w:szCs w:val="20"/>
        </w:rPr>
        <w:t xml:space="preserve"> w sposób odpowiadający ich właściwościom i przeznaczeniu wówczas Zamawiający odmówi dokonania odbioru, wyznaczając Wykonawcy nowy termin odbioru – nie dłuższy jednak niż </w:t>
      </w:r>
      <w:r w:rsidR="00F32C3C">
        <w:rPr>
          <w:rFonts w:ascii="Book Antiqua" w:hAnsi="Book Antiqua"/>
          <w:sz w:val="20"/>
          <w:szCs w:val="20"/>
        </w:rPr>
        <w:t>14</w:t>
      </w:r>
      <w:r w:rsidRPr="0048396B">
        <w:rPr>
          <w:rFonts w:ascii="Book Antiqua" w:hAnsi="Book Antiqua"/>
          <w:sz w:val="20"/>
          <w:szCs w:val="20"/>
        </w:rPr>
        <w:t xml:space="preserve"> dni roboczych od tego dnia; </w:t>
      </w:r>
    </w:p>
    <w:p w:rsidR="0048396B" w:rsidRPr="0048396B" w:rsidRDefault="0048396B" w:rsidP="0048396B">
      <w:pPr>
        <w:pStyle w:val="Akapitzlist"/>
        <w:numPr>
          <w:ilvl w:val="0"/>
          <w:numId w:val="25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t xml:space="preserve">jeżeli wady nie są możliwe do usunięcia albo gdy z okoliczności wynika, że Wykonawca nie zdoła ich usunąć w czasie określonym odpowiednio w pkt 1 lit. a) lub b) to: </w:t>
      </w:r>
    </w:p>
    <w:p w:rsidR="0048396B" w:rsidRPr="0048396B" w:rsidRDefault="0048396B" w:rsidP="0048396B">
      <w:pPr>
        <w:pStyle w:val="Akapitzlist"/>
        <w:numPr>
          <w:ilvl w:val="0"/>
          <w:numId w:val="27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t>jeżeli są nieistotne i nie uniemożliwiają one użytkowania elementów dzieła w sposób odpowiadający ich właściwościom i przeznaczeniu i Zamawiający wyrazi zgodę na użytkowanie – wówczas Zamawiający zastrzega sobie prawo do jednostronnego obniżenia wynagrodzenia odpowiednio do utraconej wartości użytkowej, estetycznej lub technicznej elementów identyfikacji wizualnej;</w:t>
      </w:r>
    </w:p>
    <w:p w:rsidR="0048396B" w:rsidRPr="0048396B" w:rsidRDefault="0048396B" w:rsidP="0048396B">
      <w:pPr>
        <w:pStyle w:val="Akapitzlist"/>
        <w:numPr>
          <w:ilvl w:val="0"/>
          <w:numId w:val="27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t>jeżeli są istotne i uniemożliwiają użytkowanie elementów dzieła w sposób odpowiadający ich właściwościom i przeznaczeniu – wówczas Zamawiający może w tym zakresie odstąpić od umowy.</w:t>
      </w:r>
    </w:p>
    <w:p w:rsidR="00894F66" w:rsidRPr="00894F66" w:rsidRDefault="0048396B" w:rsidP="00894F66">
      <w:pPr>
        <w:pStyle w:val="Akapitzlist"/>
        <w:numPr>
          <w:ilvl w:val="0"/>
          <w:numId w:val="24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48396B">
        <w:rPr>
          <w:rFonts w:ascii="Book Antiqua" w:hAnsi="Book Antiqua"/>
          <w:sz w:val="20"/>
          <w:szCs w:val="20"/>
        </w:rPr>
        <w:t>W razie należytego usunięcia przez Wykonawcę wad elementów dzieła w terminach wyznaczonych zgodnie z ust. 5 pkt 1 lit a) lub b) będzie się poczytywało, że dzieło zostało wykonane w terminie zgodnym z umową.</w:t>
      </w:r>
    </w:p>
    <w:p w:rsidR="00894F66" w:rsidRPr="00894F66" w:rsidRDefault="00894F66" w:rsidP="00894F66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894F66">
        <w:rPr>
          <w:rFonts w:ascii="Book Antiqua" w:hAnsi="Book Antiqua"/>
          <w:b/>
          <w:sz w:val="20"/>
          <w:szCs w:val="20"/>
        </w:rPr>
        <w:t>§ 6</w:t>
      </w:r>
    </w:p>
    <w:p w:rsidR="00D6158D" w:rsidRPr="00894F66" w:rsidRDefault="00894F66" w:rsidP="00D6158D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894F66">
        <w:rPr>
          <w:rFonts w:ascii="Book Antiqua" w:hAnsi="Book Antiqua"/>
          <w:b/>
          <w:sz w:val="20"/>
          <w:szCs w:val="20"/>
        </w:rPr>
        <w:t>Prawa autorskie</w:t>
      </w:r>
    </w:p>
    <w:p w:rsidR="001531AD" w:rsidRPr="001531AD" w:rsidRDefault="00D6158D" w:rsidP="001531AD">
      <w:pPr>
        <w:pStyle w:val="Akapitzlist"/>
        <w:numPr>
          <w:ilvl w:val="0"/>
          <w:numId w:val="31"/>
        </w:numPr>
        <w:spacing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1531AD">
        <w:rPr>
          <w:rFonts w:ascii="Book Antiqua" w:hAnsi="Book Antiqua"/>
          <w:sz w:val="20"/>
          <w:szCs w:val="20"/>
        </w:rPr>
        <w:t>Wykonawca niniejszym oświadcza i gwarantuje, że:</w:t>
      </w:r>
      <w:r w:rsidR="001531AD" w:rsidRPr="001531AD">
        <w:rPr>
          <w:rFonts w:ascii="Book Antiqua" w:hAnsi="Book Antiqua"/>
          <w:sz w:val="20"/>
          <w:szCs w:val="20"/>
        </w:rPr>
        <w:t xml:space="preserve"> </w:t>
      </w:r>
    </w:p>
    <w:p w:rsidR="001531AD" w:rsidRPr="001531AD" w:rsidRDefault="001531AD" w:rsidP="001531AD">
      <w:pPr>
        <w:pStyle w:val="Akapitzlist"/>
        <w:spacing w:after="160"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1531AD">
        <w:rPr>
          <w:rFonts w:ascii="Book Antiqua" w:hAnsi="Book Antiqua"/>
          <w:sz w:val="20"/>
          <w:szCs w:val="20"/>
        </w:rPr>
        <w:t xml:space="preserve">a). przysługują mu autorskie prawa majątkowe do </w:t>
      </w:r>
      <w:r>
        <w:rPr>
          <w:rFonts w:ascii="Book Antiqua" w:hAnsi="Book Antiqua"/>
          <w:sz w:val="20"/>
          <w:szCs w:val="20"/>
        </w:rPr>
        <w:t xml:space="preserve">Utworów chodzących w skład </w:t>
      </w:r>
      <w:r w:rsidRPr="001531AD">
        <w:rPr>
          <w:rFonts w:ascii="Book Antiqua" w:hAnsi="Book Antiqua"/>
          <w:sz w:val="20"/>
          <w:szCs w:val="20"/>
        </w:rPr>
        <w:t>przedmiotu Umowy,</w:t>
      </w:r>
    </w:p>
    <w:p w:rsidR="001531AD" w:rsidRPr="001531AD" w:rsidRDefault="001531AD" w:rsidP="001531AD">
      <w:pPr>
        <w:pStyle w:val="Akapitzlist"/>
        <w:spacing w:after="160"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1531AD">
        <w:rPr>
          <w:rFonts w:ascii="Book Antiqua" w:hAnsi="Book Antiqua"/>
          <w:sz w:val="20"/>
          <w:szCs w:val="20"/>
        </w:rPr>
        <w:t xml:space="preserve">b). może rozporządzać autorskimi prawami majątkowymi do </w:t>
      </w:r>
      <w:r>
        <w:rPr>
          <w:rFonts w:ascii="Book Antiqua" w:hAnsi="Book Antiqua"/>
          <w:sz w:val="20"/>
          <w:szCs w:val="20"/>
        </w:rPr>
        <w:t xml:space="preserve">Utworów wchodzących w skład </w:t>
      </w:r>
      <w:r w:rsidRPr="001531AD">
        <w:rPr>
          <w:rFonts w:ascii="Book Antiqua" w:hAnsi="Book Antiqua"/>
          <w:sz w:val="20"/>
          <w:szCs w:val="20"/>
        </w:rPr>
        <w:t>przedmiotu Umowy w zakresie niezbędnym do realizacji nin. Umowy,</w:t>
      </w:r>
    </w:p>
    <w:p w:rsidR="001531AD" w:rsidRPr="001531AD" w:rsidRDefault="001531AD" w:rsidP="001531AD">
      <w:pPr>
        <w:pStyle w:val="Akapitzlist"/>
        <w:spacing w:after="160"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1531AD">
        <w:rPr>
          <w:rFonts w:ascii="Book Antiqua" w:hAnsi="Book Antiqua"/>
          <w:sz w:val="20"/>
          <w:szCs w:val="20"/>
        </w:rPr>
        <w:t>c). przysługujące mu autorskie prawa majątkowe do</w:t>
      </w:r>
      <w:r>
        <w:rPr>
          <w:rFonts w:ascii="Book Antiqua" w:hAnsi="Book Antiqua"/>
          <w:sz w:val="20"/>
          <w:szCs w:val="20"/>
        </w:rPr>
        <w:t xml:space="preserve"> Utworów wchodzących w skład</w:t>
      </w:r>
      <w:r w:rsidRPr="001531AD">
        <w:rPr>
          <w:rFonts w:ascii="Book Antiqua" w:hAnsi="Book Antiqua"/>
          <w:sz w:val="20"/>
          <w:szCs w:val="20"/>
        </w:rPr>
        <w:t xml:space="preserve"> przedmiotu Umowy nie zostały zajęte w rozumieniu przepisów o postępowaniu egzekucyjnym,</w:t>
      </w:r>
    </w:p>
    <w:p w:rsidR="001531AD" w:rsidRPr="001531AD" w:rsidRDefault="001531AD" w:rsidP="001531AD">
      <w:pPr>
        <w:pStyle w:val="Akapitzlist"/>
        <w:spacing w:after="160"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1531AD">
        <w:rPr>
          <w:rFonts w:ascii="Book Antiqua" w:hAnsi="Book Antiqua"/>
          <w:sz w:val="20"/>
          <w:szCs w:val="20"/>
        </w:rPr>
        <w:t>d). Utwory wchodzące w skład przedmiotu Umowy nie są opracowaniem, przeróbką lub adaptacją cudzego utworu,</w:t>
      </w:r>
    </w:p>
    <w:p w:rsidR="001531AD" w:rsidRPr="001531AD" w:rsidRDefault="001531AD" w:rsidP="001531AD">
      <w:pPr>
        <w:pStyle w:val="Akapitzlist"/>
        <w:spacing w:after="160"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1531AD">
        <w:rPr>
          <w:rFonts w:ascii="Book Antiqua" w:hAnsi="Book Antiqua"/>
          <w:sz w:val="20"/>
          <w:szCs w:val="20"/>
        </w:rPr>
        <w:t>e). przysługujące Wykonawcy autorskie prawa majątkowe nie są obciążone prawami osób trzecich,</w:t>
      </w:r>
    </w:p>
    <w:p w:rsidR="00894F66" w:rsidRPr="001531AD" w:rsidRDefault="00894F66" w:rsidP="001531AD">
      <w:pPr>
        <w:pStyle w:val="Akapitzlist"/>
        <w:numPr>
          <w:ilvl w:val="0"/>
          <w:numId w:val="31"/>
        </w:numPr>
        <w:spacing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1531AD">
        <w:rPr>
          <w:rFonts w:ascii="Book Antiqua" w:hAnsi="Book Antiqua"/>
          <w:sz w:val="20"/>
          <w:szCs w:val="20"/>
        </w:rPr>
        <w:t>Z chwilą zapłaty wynagrodzenia Wykonawcy z tytułu wykon</w:t>
      </w:r>
      <w:r w:rsidR="001531AD">
        <w:rPr>
          <w:rFonts w:ascii="Book Antiqua" w:hAnsi="Book Antiqua"/>
          <w:sz w:val="20"/>
          <w:szCs w:val="20"/>
        </w:rPr>
        <w:t>ania przedmiotu Umowy, Wykonawca</w:t>
      </w:r>
      <w:r w:rsidRPr="001531AD">
        <w:rPr>
          <w:rFonts w:ascii="Book Antiqua" w:hAnsi="Book Antiqua"/>
          <w:sz w:val="20"/>
          <w:szCs w:val="20"/>
        </w:rPr>
        <w:t xml:space="preserve"> przenosi na Zamawiającego całość autorskich praw majątkowych do projektu (§ 2 ust. 1) oraz</w:t>
      </w:r>
      <w:r w:rsidR="001531AD">
        <w:rPr>
          <w:rFonts w:ascii="Book Antiqua" w:hAnsi="Book Antiqua"/>
          <w:sz w:val="20"/>
          <w:szCs w:val="20"/>
        </w:rPr>
        <w:t xml:space="preserve"> wszelkich </w:t>
      </w:r>
      <w:r w:rsidR="002041DF">
        <w:rPr>
          <w:rFonts w:ascii="Book Antiqua" w:hAnsi="Book Antiqua"/>
          <w:sz w:val="20"/>
          <w:szCs w:val="20"/>
        </w:rPr>
        <w:t xml:space="preserve">innych </w:t>
      </w:r>
      <w:r w:rsidR="001531AD">
        <w:rPr>
          <w:rFonts w:ascii="Book Antiqua" w:hAnsi="Book Antiqua"/>
          <w:sz w:val="20"/>
          <w:szCs w:val="20"/>
        </w:rPr>
        <w:t>Utworów wchodzących w skład przedmiotu Umowy, a w tym do</w:t>
      </w:r>
      <w:r w:rsidRPr="001531AD">
        <w:rPr>
          <w:rFonts w:ascii="Book Antiqua" w:hAnsi="Book Antiqua"/>
          <w:sz w:val="20"/>
          <w:szCs w:val="20"/>
        </w:rPr>
        <w:t xml:space="preserve"> wykonanego w ramach Umowy oznakowania.</w:t>
      </w:r>
    </w:p>
    <w:p w:rsidR="00894F66" w:rsidRPr="00894F66" w:rsidRDefault="00894F66" w:rsidP="00894F66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94F66">
        <w:rPr>
          <w:rFonts w:ascii="Book Antiqua" w:hAnsi="Book Antiqua"/>
          <w:sz w:val="20"/>
          <w:szCs w:val="20"/>
        </w:rPr>
        <w:t>Przeniesienie praw autorskich następuje w zakresie wszystkich znanych pól eksploatacji, w szczególności:</w:t>
      </w:r>
    </w:p>
    <w:p w:rsidR="00894F66" w:rsidRPr="00894F66" w:rsidRDefault="00894F66" w:rsidP="00894F66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94F66">
        <w:rPr>
          <w:rFonts w:ascii="Book Antiqua" w:hAnsi="Book Antiqua"/>
          <w:sz w:val="20"/>
          <w:szCs w:val="20"/>
        </w:rPr>
        <w:lastRenderedPageBreak/>
        <w:t>wytwarzanie dowolną techniką egzemplarzy projektu, w tym techniką drukarską, reprograficzną, zapisu magnetycznego oraz techniką cyfrową;</w:t>
      </w:r>
    </w:p>
    <w:p w:rsidR="00894F66" w:rsidRPr="00894F66" w:rsidRDefault="00894F66" w:rsidP="00894F66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94F66">
        <w:rPr>
          <w:rFonts w:ascii="Book Antiqua" w:hAnsi="Book Antiqua"/>
          <w:sz w:val="20"/>
          <w:szCs w:val="20"/>
        </w:rPr>
        <w:t>zwielokrotnianie projektu w inny sposób, nie prowadzące do wytworzenia egzemplarzy, w szczególności wprowadzenie projektu do pamięci komputera;</w:t>
      </w:r>
    </w:p>
    <w:p w:rsidR="00894F66" w:rsidRPr="00894F66" w:rsidRDefault="00894F66" w:rsidP="00894F66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94F66">
        <w:rPr>
          <w:rFonts w:ascii="Book Antiqua" w:hAnsi="Book Antiqua"/>
          <w:sz w:val="20"/>
          <w:szCs w:val="20"/>
        </w:rPr>
        <w:t>rozpowszechnianie egzemplarzy projektu, w szczególności poprzez wprowadzanie do obrotu, użyczenie lub najem oryginału albo egzemplarzy;</w:t>
      </w:r>
    </w:p>
    <w:p w:rsidR="00894F66" w:rsidRPr="00894F66" w:rsidRDefault="00894F66" w:rsidP="00894F66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94F66">
        <w:rPr>
          <w:rFonts w:ascii="Book Antiqua" w:hAnsi="Book Antiqua"/>
          <w:sz w:val="20"/>
          <w:szCs w:val="20"/>
        </w:rPr>
        <w:t>rozpowszechnianie projektu bez pośrednictwa egzemplarzy, w szczególności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894F66" w:rsidRPr="00894F66" w:rsidRDefault="00894F66" w:rsidP="00894F66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94F66">
        <w:rPr>
          <w:rFonts w:ascii="Book Antiqua" w:hAnsi="Book Antiqua"/>
          <w:sz w:val="20"/>
          <w:szCs w:val="20"/>
        </w:rPr>
        <w:t>Wykonawca przenosi ponadto na Zamawiającego prawo do udzielania zezwolenia na wykonywanie autorskich praw zależnych do opracowań projektu</w:t>
      </w:r>
      <w:r w:rsidR="00C94115">
        <w:rPr>
          <w:rFonts w:ascii="Book Antiqua" w:hAnsi="Book Antiqua"/>
          <w:sz w:val="20"/>
          <w:szCs w:val="20"/>
        </w:rPr>
        <w:t xml:space="preserve"> oraz wszelkich innych Utworów wchodzących w skład przedmiotu Umowy</w:t>
      </w:r>
      <w:r w:rsidRPr="00894F66">
        <w:rPr>
          <w:rFonts w:ascii="Book Antiqua" w:hAnsi="Book Antiqua"/>
          <w:sz w:val="20"/>
          <w:szCs w:val="20"/>
        </w:rPr>
        <w:t>.</w:t>
      </w:r>
    </w:p>
    <w:p w:rsidR="00894F66" w:rsidRPr="00894F66" w:rsidRDefault="00894F66" w:rsidP="00894F66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94F66">
        <w:rPr>
          <w:rFonts w:ascii="Book Antiqua" w:hAnsi="Book Antiqua"/>
          <w:sz w:val="20"/>
          <w:szCs w:val="20"/>
        </w:rPr>
        <w:t xml:space="preserve">Wykonawca upoważnia Zamawiającego do korzystania z projektu </w:t>
      </w:r>
      <w:r w:rsidR="006F70F3">
        <w:rPr>
          <w:rFonts w:ascii="Book Antiqua" w:hAnsi="Book Antiqua"/>
          <w:sz w:val="20"/>
          <w:szCs w:val="20"/>
        </w:rPr>
        <w:t xml:space="preserve">oraz z wszelkich innych Utworów wchodzących w skład przedmiotu Umowy </w:t>
      </w:r>
      <w:r w:rsidRPr="00894F66">
        <w:rPr>
          <w:rFonts w:ascii="Book Antiqua" w:hAnsi="Book Antiqua"/>
          <w:sz w:val="20"/>
          <w:szCs w:val="20"/>
        </w:rPr>
        <w:t>w całości jak również w postaci dowolnych fragmentów w zakresie pól eksploatacji określonych w ust. 2.</w:t>
      </w:r>
    </w:p>
    <w:p w:rsidR="00894F66" w:rsidRPr="00894F66" w:rsidRDefault="00894F66" w:rsidP="00894F66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zezwala Z</w:t>
      </w:r>
      <w:r w:rsidRPr="00894F66">
        <w:rPr>
          <w:rFonts w:ascii="Book Antiqua" w:hAnsi="Book Antiqua"/>
          <w:sz w:val="20"/>
          <w:szCs w:val="20"/>
        </w:rPr>
        <w:t>amawiającemu na wprowadzenie koniecznych zmian do projektu</w:t>
      </w:r>
      <w:r w:rsidR="006F70F3">
        <w:rPr>
          <w:rFonts w:ascii="Book Antiqua" w:hAnsi="Book Antiqua"/>
          <w:sz w:val="20"/>
          <w:szCs w:val="20"/>
        </w:rPr>
        <w:t xml:space="preserve"> oraz wszelkich innych Utworów wchodzących w skład przedmiotu Umowy</w:t>
      </w:r>
      <w:r w:rsidRPr="00894F66">
        <w:rPr>
          <w:rFonts w:ascii="Book Antiqua" w:hAnsi="Book Antiqua"/>
          <w:sz w:val="20"/>
          <w:szCs w:val="20"/>
        </w:rPr>
        <w:t xml:space="preserve"> w celu wykorzystania go dla potrzeb Zamawiającego.</w:t>
      </w:r>
      <w:r w:rsidR="006F70F3">
        <w:rPr>
          <w:rFonts w:ascii="Book Antiqua" w:hAnsi="Book Antiqua"/>
          <w:sz w:val="20"/>
          <w:szCs w:val="20"/>
        </w:rPr>
        <w:t xml:space="preserve"> Wykonawca wyraża zgodę, aby zmiany te wprowadzane mogły być również przez podmiot trzeci. </w:t>
      </w:r>
    </w:p>
    <w:p w:rsidR="00894F66" w:rsidRPr="00894F66" w:rsidRDefault="00894F66" w:rsidP="00894F66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94F66">
        <w:rPr>
          <w:rFonts w:ascii="Book Antiqua" w:hAnsi="Book Antiqua"/>
          <w:sz w:val="20"/>
          <w:szCs w:val="20"/>
        </w:rPr>
        <w:t>Przeniesienie praw, o którym mowa w ust. 1, nie jest ograniczone ani czasowo ani terytorialnie.</w:t>
      </w:r>
    </w:p>
    <w:p w:rsidR="00894F66" w:rsidRPr="00894F66" w:rsidRDefault="00894F66" w:rsidP="00894F66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94F66">
        <w:rPr>
          <w:rFonts w:ascii="Book Antiqua" w:hAnsi="Book Antiqua"/>
          <w:sz w:val="20"/>
          <w:szCs w:val="20"/>
        </w:rPr>
        <w:t>Wykonawca oświadcza, że nie będzie wykonywał autorskich praw osobistych do projektu</w:t>
      </w:r>
      <w:r w:rsidR="006F70F3">
        <w:rPr>
          <w:rFonts w:ascii="Book Antiqua" w:hAnsi="Book Antiqua"/>
          <w:sz w:val="20"/>
          <w:szCs w:val="20"/>
        </w:rPr>
        <w:t xml:space="preserve"> ani innych Utworów wchodzących w skład przedmiotu Umowy</w:t>
      </w:r>
      <w:r w:rsidRPr="00894F66">
        <w:rPr>
          <w:rFonts w:ascii="Book Antiqua" w:hAnsi="Book Antiqua"/>
          <w:sz w:val="20"/>
          <w:szCs w:val="20"/>
        </w:rPr>
        <w:t>, w szczególności nie będzie wykonywał prawa do z</w:t>
      </w:r>
      <w:r w:rsidR="006F70F3">
        <w:rPr>
          <w:rFonts w:ascii="Book Antiqua" w:hAnsi="Book Antiqua"/>
          <w:sz w:val="20"/>
          <w:szCs w:val="20"/>
        </w:rPr>
        <w:t>achowania integralności Utworów</w:t>
      </w:r>
      <w:r w:rsidRPr="00894F66">
        <w:rPr>
          <w:rFonts w:ascii="Book Antiqua" w:hAnsi="Book Antiqua"/>
          <w:sz w:val="20"/>
          <w:szCs w:val="20"/>
        </w:rPr>
        <w:t xml:space="preserve">, ani nadzoru autorskiego nad sposobem korzystania z </w:t>
      </w:r>
      <w:r w:rsidR="006F70F3">
        <w:rPr>
          <w:rFonts w:ascii="Book Antiqua" w:hAnsi="Book Antiqua"/>
          <w:sz w:val="20"/>
          <w:szCs w:val="20"/>
        </w:rPr>
        <w:t>Utworów</w:t>
      </w:r>
      <w:r w:rsidRPr="00894F66">
        <w:rPr>
          <w:rFonts w:ascii="Book Antiqua" w:hAnsi="Book Antiqua"/>
          <w:sz w:val="20"/>
          <w:szCs w:val="20"/>
        </w:rPr>
        <w:t>.</w:t>
      </w:r>
    </w:p>
    <w:p w:rsidR="0041534F" w:rsidRPr="0041534F" w:rsidRDefault="00894F66" w:rsidP="0041534F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94F66">
        <w:rPr>
          <w:rFonts w:ascii="Book Antiqua" w:hAnsi="Book Antiqua"/>
          <w:sz w:val="20"/>
          <w:szCs w:val="20"/>
        </w:rPr>
        <w:t>Z chwilą przyjęcia projektu</w:t>
      </w:r>
      <w:r w:rsidR="006C25A8">
        <w:rPr>
          <w:rFonts w:ascii="Book Antiqua" w:hAnsi="Book Antiqua"/>
          <w:sz w:val="20"/>
          <w:szCs w:val="20"/>
        </w:rPr>
        <w:t xml:space="preserve"> oraz oznakowania</w:t>
      </w:r>
      <w:r w:rsidRPr="00894F66">
        <w:rPr>
          <w:rFonts w:ascii="Book Antiqua" w:hAnsi="Book Antiqua"/>
          <w:sz w:val="20"/>
          <w:szCs w:val="20"/>
        </w:rPr>
        <w:t xml:space="preserve"> Zamawiający nabędzie własność nośnika na którym projekt </w:t>
      </w:r>
      <w:r w:rsidRPr="0041534F">
        <w:rPr>
          <w:rFonts w:ascii="Book Antiqua" w:hAnsi="Book Antiqua"/>
          <w:sz w:val="20"/>
          <w:szCs w:val="20"/>
        </w:rPr>
        <w:t>utrwalono (dostarczonych egzemplarzy projektu).</w:t>
      </w:r>
    </w:p>
    <w:p w:rsidR="0041534F" w:rsidRPr="0041534F" w:rsidRDefault="0041534F" w:rsidP="0041534F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1534F">
        <w:rPr>
          <w:rFonts w:ascii="Book Antiqua" w:hAnsi="Book Antiqua"/>
          <w:sz w:val="20"/>
          <w:szCs w:val="20"/>
        </w:rPr>
        <w:t>Na mocy niniejszej umowy Spółka uzyskuje prawo do dalszego rozporządzania autorskimi prawami majątkowymi do Utworów bez zgody Wykonawcy.</w:t>
      </w:r>
    </w:p>
    <w:p w:rsidR="0041534F" w:rsidRPr="0041534F" w:rsidRDefault="0041534F" w:rsidP="0041534F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1534F">
        <w:rPr>
          <w:rFonts w:ascii="Book Antiqua" w:hAnsi="Book Antiqua"/>
          <w:sz w:val="20"/>
          <w:szCs w:val="20"/>
        </w:rPr>
        <w:t>Wykonawca niniejszym przenosi na Spółkę prawo do udzielania zezwoleń na wykonywanie zależnego prawa autorskiego do Utworu w rozumieniu art. 46 ustawy z dnia 4 lutego 1994 r. o prawie autorskim i prawach pokrewnych.</w:t>
      </w:r>
    </w:p>
    <w:p w:rsidR="0041534F" w:rsidRPr="0041534F" w:rsidRDefault="0041534F" w:rsidP="0041534F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41534F">
        <w:rPr>
          <w:rFonts w:ascii="Book Antiqua" w:hAnsi="Book Antiqua"/>
          <w:sz w:val="20"/>
          <w:szCs w:val="20"/>
        </w:rPr>
        <w:lastRenderedPageBreak/>
        <w:t>W przypadku zgłoszenia przez osoby trzecie jakichkolwiek słusznych roszczeń w zakresie związanych z autorskimi prawami majątkowymi do Utworów wchodzących w skład przedmiotu Umowy, odpowiedzialność za spełnienie tychże roszczeń będzie ponosił Wykonawca.</w:t>
      </w:r>
    </w:p>
    <w:p w:rsidR="0041534F" w:rsidRPr="0041534F" w:rsidRDefault="0041534F" w:rsidP="0041534F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41534F">
        <w:rPr>
          <w:rFonts w:ascii="Book Antiqua" w:hAnsi="Book Antiqua"/>
          <w:sz w:val="20"/>
          <w:szCs w:val="20"/>
        </w:rPr>
        <w:t>W takim przypadku (ust. 12 powyżej) Zamawiający niezwłocznie zawiadomi o tym fakcie Wykonawcę, który zobowiązuje się do zaspokojenia tychże roszczeń.</w:t>
      </w:r>
    </w:p>
    <w:p w:rsidR="008224BA" w:rsidRPr="008224BA" w:rsidRDefault="008224BA" w:rsidP="008224BA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8224BA">
        <w:rPr>
          <w:rFonts w:ascii="Book Antiqua" w:hAnsi="Book Antiqua"/>
          <w:b/>
          <w:sz w:val="20"/>
          <w:szCs w:val="20"/>
        </w:rPr>
        <w:t>§ 7</w:t>
      </w:r>
    </w:p>
    <w:p w:rsidR="008224BA" w:rsidRPr="008224BA" w:rsidRDefault="008224BA" w:rsidP="008224BA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8224BA">
        <w:rPr>
          <w:rFonts w:ascii="Book Antiqua" w:hAnsi="Book Antiqua"/>
          <w:b/>
          <w:sz w:val="20"/>
          <w:szCs w:val="20"/>
        </w:rPr>
        <w:t>Rękojmia i gwarancja</w:t>
      </w:r>
    </w:p>
    <w:p w:rsidR="008224BA" w:rsidRPr="008224BA" w:rsidRDefault="008224BA" w:rsidP="008224BA">
      <w:pPr>
        <w:pStyle w:val="Akapitzlist"/>
        <w:widowControl w:val="0"/>
        <w:numPr>
          <w:ilvl w:val="0"/>
          <w:numId w:val="40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224BA">
        <w:rPr>
          <w:rFonts w:ascii="Book Antiqua" w:hAnsi="Book Antiqua"/>
          <w:sz w:val="20"/>
          <w:szCs w:val="20"/>
        </w:rPr>
        <w:t>Wykonawca udziela</w:t>
      </w:r>
      <w:r>
        <w:rPr>
          <w:rFonts w:ascii="Book Antiqua" w:hAnsi="Book Antiqua"/>
          <w:sz w:val="20"/>
          <w:szCs w:val="20"/>
        </w:rPr>
        <w:t xml:space="preserve"> Zamawiającemu</w:t>
      </w:r>
      <w:r w:rsidRPr="008224BA">
        <w:rPr>
          <w:rFonts w:ascii="Book Antiqua" w:hAnsi="Book Antiqua"/>
          <w:sz w:val="20"/>
          <w:szCs w:val="20"/>
        </w:rPr>
        <w:t xml:space="preserve"> na </w:t>
      </w:r>
      <w:r>
        <w:rPr>
          <w:rFonts w:ascii="Book Antiqua" w:hAnsi="Book Antiqua"/>
          <w:sz w:val="20"/>
          <w:szCs w:val="20"/>
        </w:rPr>
        <w:t>przedmiot Umowy</w:t>
      </w:r>
      <w:r w:rsidRPr="008224BA">
        <w:rPr>
          <w:rFonts w:ascii="Book Antiqua" w:hAnsi="Book Antiqua"/>
          <w:sz w:val="20"/>
          <w:szCs w:val="20"/>
        </w:rPr>
        <w:t xml:space="preserve"> rękojmi za wad</w:t>
      </w:r>
      <w:r>
        <w:rPr>
          <w:rFonts w:ascii="Book Antiqua" w:hAnsi="Book Antiqua"/>
          <w:sz w:val="20"/>
          <w:szCs w:val="20"/>
        </w:rPr>
        <w:t>y i gwarancji jakości na okres</w:t>
      </w:r>
      <w:r w:rsidRPr="008224BA">
        <w:rPr>
          <w:rFonts w:ascii="Book Antiqua" w:hAnsi="Book Antiqua"/>
          <w:sz w:val="20"/>
          <w:szCs w:val="20"/>
        </w:rPr>
        <w:t xml:space="preserve"> 36 miesięcy od dnia dokonania odbioru </w:t>
      </w:r>
      <w:r>
        <w:rPr>
          <w:rFonts w:ascii="Book Antiqua" w:hAnsi="Book Antiqua"/>
          <w:sz w:val="20"/>
          <w:szCs w:val="20"/>
        </w:rPr>
        <w:t>końcowego przedmiotu Umowy</w:t>
      </w:r>
      <w:r w:rsidRPr="008224BA">
        <w:rPr>
          <w:rFonts w:ascii="Book Antiqua" w:hAnsi="Book Antiqua"/>
          <w:sz w:val="20"/>
          <w:szCs w:val="20"/>
        </w:rPr>
        <w:t>.</w:t>
      </w:r>
    </w:p>
    <w:p w:rsidR="008224BA" w:rsidRPr="008224BA" w:rsidRDefault="008224BA" w:rsidP="008224BA">
      <w:pPr>
        <w:pStyle w:val="Akapitzlist"/>
        <w:widowControl w:val="0"/>
        <w:numPr>
          <w:ilvl w:val="0"/>
          <w:numId w:val="40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224BA">
        <w:rPr>
          <w:rFonts w:ascii="Book Antiqua" w:hAnsi="Book Antiqua"/>
          <w:sz w:val="20"/>
          <w:szCs w:val="20"/>
        </w:rPr>
        <w:t xml:space="preserve">W przypadku stwierdzenia wad trakcie eksploatacji </w:t>
      </w:r>
      <w:r>
        <w:rPr>
          <w:rFonts w:ascii="Book Antiqua" w:hAnsi="Book Antiqua"/>
          <w:sz w:val="20"/>
          <w:szCs w:val="20"/>
        </w:rPr>
        <w:t>przedmiotu U</w:t>
      </w:r>
      <w:r w:rsidRPr="008224BA">
        <w:rPr>
          <w:rFonts w:ascii="Book Antiqua" w:hAnsi="Book Antiqua"/>
          <w:sz w:val="20"/>
          <w:szCs w:val="20"/>
        </w:rPr>
        <w:t xml:space="preserve">mowy, Zamawiający niezwłocznie powiadomi Wykonawcę o tym fakcie pisemnie lub za pomocą poczty elektronicznej na adres </w:t>
      </w:r>
      <w:r w:rsidRPr="00330D72">
        <w:rPr>
          <w:rFonts w:ascii="Book Antiqua" w:hAnsi="Book Antiqua"/>
          <w:sz w:val="20"/>
          <w:szCs w:val="20"/>
        </w:rPr>
        <w:t>…………………………………………………… (reklamacja).</w:t>
      </w:r>
      <w:r w:rsidRPr="008224BA">
        <w:rPr>
          <w:rFonts w:ascii="Book Antiqua" w:hAnsi="Book Antiqua"/>
          <w:sz w:val="20"/>
          <w:szCs w:val="20"/>
        </w:rPr>
        <w:t xml:space="preserve"> Wykonawca jest zobowiązany niezwłocznie potwierdzić Zamawiającemu przyjęcie reklamacji.</w:t>
      </w:r>
    </w:p>
    <w:p w:rsidR="008224BA" w:rsidRPr="008224BA" w:rsidRDefault="008224BA" w:rsidP="008224BA">
      <w:pPr>
        <w:pStyle w:val="Akapitzlist"/>
        <w:widowControl w:val="0"/>
        <w:numPr>
          <w:ilvl w:val="0"/>
          <w:numId w:val="40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224BA">
        <w:rPr>
          <w:rFonts w:ascii="Book Antiqua" w:hAnsi="Book Antiqua"/>
          <w:sz w:val="20"/>
          <w:szCs w:val="20"/>
        </w:rPr>
        <w:t>Wykonawca jest zobowiązany do niezwłocznego usunięcia wady, nie później jednak niż w ciągu 7 dni od dnia otrzymania reklamacji.</w:t>
      </w:r>
    </w:p>
    <w:p w:rsidR="008224BA" w:rsidRPr="008224BA" w:rsidRDefault="008224BA" w:rsidP="008224BA">
      <w:pPr>
        <w:pStyle w:val="Akapitzlist"/>
        <w:widowControl w:val="0"/>
        <w:numPr>
          <w:ilvl w:val="0"/>
          <w:numId w:val="40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224BA">
        <w:rPr>
          <w:rFonts w:ascii="Book Antiqua" w:hAnsi="Book Antiqua"/>
          <w:sz w:val="20"/>
          <w:szCs w:val="20"/>
        </w:rPr>
        <w:t>Usunięcie wady powinno zos</w:t>
      </w:r>
      <w:r>
        <w:rPr>
          <w:rFonts w:ascii="Book Antiqua" w:hAnsi="Book Antiqua"/>
          <w:sz w:val="20"/>
          <w:szCs w:val="20"/>
        </w:rPr>
        <w:t>tać dokonane w siedzibie</w:t>
      </w:r>
      <w:r w:rsidRPr="008224BA">
        <w:rPr>
          <w:rFonts w:ascii="Book Antiqua" w:hAnsi="Book Antiqua"/>
          <w:sz w:val="20"/>
          <w:szCs w:val="20"/>
        </w:rPr>
        <w:t xml:space="preserve"> Zamawiającego. W przypadkach, gdy usunięcie wady w siedzibie Zamawiającego nie będzie możliwe, Wykonawca będzie zobowiązany zapewnić demontaż, transport i ponowny montaż i ustawie</w:t>
      </w:r>
      <w:r>
        <w:rPr>
          <w:rFonts w:ascii="Book Antiqua" w:hAnsi="Book Antiqua"/>
          <w:sz w:val="20"/>
          <w:szCs w:val="20"/>
        </w:rPr>
        <w:t>nie danego elementu przedmiotu U</w:t>
      </w:r>
      <w:r w:rsidRPr="008224BA">
        <w:rPr>
          <w:rFonts w:ascii="Book Antiqua" w:hAnsi="Book Antiqua"/>
          <w:sz w:val="20"/>
          <w:szCs w:val="20"/>
        </w:rPr>
        <w:t xml:space="preserve">mowy </w:t>
      </w:r>
      <w:r>
        <w:rPr>
          <w:rFonts w:ascii="Book Antiqua" w:hAnsi="Book Antiqua"/>
          <w:sz w:val="20"/>
          <w:szCs w:val="20"/>
        </w:rPr>
        <w:t xml:space="preserve">(oznakowania) </w:t>
      </w:r>
      <w:r w:rsidRPr="008224BA">
        <w:rPr>
          <w:rFonts w:ascii="Book Antiqua" w:hAnsi="Book Antiqua"/>
          <w:sz w:val="20"/>
          <w:szCs w:val="20"/>
        </w:rPr>
        <w:t>na koszt własny.</w:t>
      </w:r>
    </w:p>
    <w:p w:rsidR="008224BA" w:rsidRPr="008224BA" w:rsidRDefault="008224BA" w:rsidP="008224BA">
      <w:pPr>
        <w:pStyle w:val="Akapitzlist"/>
        <w:widowControl w:val="0"/>
        <w:numPr>
          <w:ilvl w:val="0"/>
          <w:numId w:val="40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8224BA">
        <w:rPr>
          <w:rFonts w:ascii="Book Antiqua" w:hAnsi="Book Antiqua"/>
          <w:sz w:val="20"/>
          <w:szCs w:val="20"/>
        </w:rPr>
        <w:t>W uzasadnionych przypadkach termin usunięcia wady może być przedłużony za zgodą Zamawiającego.</w:t>
      </w:r>
    </w:p>
    <w:p w:rsidR="008224BA" w:rsidRPr="00DE705E" w:rsidRDefault="008224BA" w:rsidP="00DE705E">
      <w:pPr>
        <w:pStyle w:val="Akapitzlist"/>
        <w:widowControl w:val="0"/>
        <w:numPr>
          <w:ilvl w:val="0"/>
          <w:numId w:val="40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Niniejsza U</w:t>
      </w:r>
      <w:r w:rsidRPr="008224BA">
        <w:rPr>
          <w:rFonts w:ascii="Book Antiqua" w:hAnsi="Book Antiqua"/>
          <w:sz w:val="20"/>
          <w:szCs w:val="20"/>
        </w:rPr>
        <w:t xml:space="preserve">mowa stanowi dokument </w:t>
      </w:r>
      <w:r w:rsidRPr="00DE705E">
        <w:rPr>
          <w:rFonts w:ascii="Book Antiqua" w:hAnsi="Book Antiqua"/>
          <w:sz w:val="20"/>
          <w:szCs w:val="20"/>
        </w:rPr>
        <w:t>gwarancyjny w rozumieniu art. 577 § 1 Kodeksu cywilnego.</w:t>
      </w:r>
    </w:p>
    <w:p w:rsidR="008224BA" w:rsidRPr="00DE705E" w:rsidRDefault="008224BA" w:rsidP="00DE705E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DE705E">
        <w:rPr>
          <w:rFonts w:ascii="Book Antiqua" w:hAnsi="Book Antiqua"/>
          <w:b/>
          <w:sz w:val="20"/>
          <w:szCs w:val="20"/>
        </w:rPr>
        <w:t>§ 8</w:t>
      </w:r>
    </w:p>
    <w:p w:rsidR="008224BA" w:rsidRPr="00DE705E" w:rsidRDefault="008224BA" w:rsidP="00DE705E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DE705E">
        <w:rPr>
          <w:rFonts w:ascii="Book Antiqua" w:hAnsi="Book Antiqua"/>
          <w:b/>
          <w:sz w:val="20"/>
          <w:szCs w:val="20"/>
        </w:rPr>
        <w:t>Zasady odpowiedzialności</w:t>
      </w:r>
    </w:p>
    <w:p w:rsidR="008224BA" w:rsidRPr="00DE705E" w:rsidRDefault="008224BA" w:rsidP="00DE705E">
      <w:pPr>
        <w:pStyle w:val="Akapitzlist"/>
        <w:widowControl w:val="0"/>
        <w:numPr>
          <w:ilvl w:val="0"/>
          <w:numId w:val="41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DE705E">
        <w:rPr>
          <w:rFonts w:ascii="Book Antiqua" w:hAnsi="Book Antiqua"/>
          <w:sz w:val="20"/>
          <w:szCs w:val="20"/>
        </w:rPr>
        <w:t>Wykonawca zapłaci Zamawiającemu następujące kary umowne:</w:t>
      </w:r>
    </w:p>
    <w:p w:rsidR="008224BA" w:rsidRDefault="008224BA" w:rsidP="00DE705E">
      <w:pPr>
        <w:pStyle w:val="Akapitzlist"/>
        <w:widowControl w:val="0"/>
        <w:numPr>
          <w:ilvl w:val="0"/>
          <w:numId w:val="42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DE705E">
        <w:rPr>
          <w:rFonts w:ascii="Book Antiqua" w:hAnsi="Book Antiqua"/>
          <w:sz w:val="20"/>
          <w:szCs w:val="20"/>
        </w:rPr>
        <w:t>za zwłokę w wykonaniu przedmiotu Umowy – w wysokości 1% wynagrodzenia określonego w § 3 ust. 3</w:t>
      </w:r>
      <w:r w:rsidR="006060AC">
        <w:rPr>
          <w:rFonts w:ascii="Book Antiqua" w:hAnsi="Book Antiqua"/>
          <w:sz w:val="20"/>
          <w:szCs w:val="20"/>
        </w:rPr>
        <w:t xml:space="preserve"> U</w:t>
      </w:r>
      <w:r w:rsidRPr="00DE705E">
        <w:rPr>
          <w:rFonts w:ascii="Book Antiqua" w:hAnsi="Book Antiqua"/>
          <w:sz w:val="20"/>
          <w:szCs w:val="20"/>
        </w:rPr>
        <w:t xml:space="preserve">mowy za każdy dzień zwłoki w stosunku do terminu ustalonego w § </w:t>
      </w:r>
      <w:r w:rsidR="006060AC">
        <w:rPr>
          <w:rFonts w:ascii="Book Antiqua" w:hAnsi="Book Antiqua"/>
          <w:sz w:val="20"/>
          <w:szCs w:val="20"/>
        </w:rPr>
        <w:t>2 ust. 7 lit. a</w:t>
      </w:r>
      <w:r w:rsidRPr="00DE705E">
        <w:rPr>
          <w:rFonts w:ascii="Book Antiqua" w:hAnsi="Book Antiqua"/>
          <w:sz w:val="20"/>
          <w:szCs w:val="20"/>
        </w:rPr>
        <w:t>,</w:t>
      </w:r>
    </w:p>
    <w:p w:rsidR="006060AC" w:rsidRPr="00DE705E" w:rsidRDefault="006060AC" w:rsidP="00DE705E">
      <w:pPr>
        <w:pStyle w:val="Akapitzlist"/>
        <w:widowControl w:val="0"/>
        <w:numPr>
          <w:ilvl w:val="0"/>
          <w:numId w:val="42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zwłokę w montażu przedmiotu Umowy – w wysokości 1% wynagrodzenia określonego w § 3 ust. 3 Umowy za każdy dzień zwłoki w stosunku do terminu ustalonego w § 2 ust. 7 lit. b,</w:t>
      </w:r>
    </w:p>
    <w:p w:rsidR="008224BA" w:rsidRPr="00DE705E" w:rsidRDefault="008224BA" w:rsidP="00DE705E">
      <w:pPr>
        <w:pStyle w:val="Akapitzlist"/>
        <w:widowControl w:val="0"/>
        <w:numPr>
          <w:ilvl w:val="0"/>
          <w:numId w:val="42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DE705E">
        <w:rPr>
          <w:rFonts w:ascii="Book Antiqua" w:hAnsi="Book Antiqua"/>
          <w:sz w:val="20"/>
          <w:szCs w:val="20"/>
        </w:rPr>
        <w:t xml:space="preserve">za zwłokę w usunięciu wad dzieła w ramach gwarancji lub rękojmi – w wysokości 0,1% wynagrodzenia określonego w § </w:t>
      </w:r>
      <w:r w:rsidR="006060AC">
        <w:rPr>
          <w:rFonts w:ascii="Book Antiqua" w:hAnsi="Book Antiqua"/>
          <w:sz w:val="20"/>
          <w:szCs w:val="20"/>
        </w:rPr>
        <w:t>3</w:t>
      </w:r>
      <w:r w:rsidRPr="00DE705E">
        <w:rPr>
          <w:rFonts w:ascii="Book Antiqua" w:hAnsi="Book Antiqua"/>
          <w:sz w:val="20"/>
          <w:szCs w:val="20"/>
        </w:rPr>
        <w:t xml:space="preserve"> </w:t>
      </w:r>
      <w:r w:rsidR="006060AC">
        <w:rPr>
          <w:rFonts w:ascii="Book Antiqua" w:hAnsi="Book Antiqua"/>
          <w:sz w:val="20"/>
          <w:szCs w:val="20"/>
        </w:rPr>
        <w:t>ust. 3 Umowy</w:t>
      </w:r>
      <w:r w:rsidRPr="00DE705E">
        <w:rPr>
          <w:rFonts w:ascii="Book Antiqua" w:hAnsi="Book Antiqua"/>
          <w:sz w:val="20"/>
          <w:szCs w:val="20"/>
        </w:rPr>
        <w:t xml:space="preserve"> za każdy dzień zwłoki w stosunku do terminu ustalonego w § </w:t>
      </w:r>
      <w:r w:rsidR="006060AC">
        <w:rPr>
          <w:rFonts w:ascii="Book Antiqua" w:hAnsi="Book Antiqua"/>
          <w:sz w:val="20"/>
          <w:szCs w:val="20"/>
        </w:rPr>
        <w:t>7 ust. 3 Umowy</w:t>
      </w:r>
      <w:r w:rsidRPr="00DE705E">
        <w:rPr>
          <w:rFonts w:ascii="Book Antiqua" w:hAnsi="Book Antiqua"/>
          <w:sz w:val="20"/>
          <w:szCs w:val="20"/>
        </w:rPr>
        <w:t>,</w:t>
      </w:r>
    </w:p>
    <w:p w:rsidR="008224BA" w:rsidRPr="006060AC" w:rsidRDefault="008224BA" w:rsidP="006060AC">
      <w:pPr>
        <w:pStyle w:val="Akapitzlist"/>
        <w:widowControl w:val="0"/>
        <w:numPr>
          <w:ilvl w:val="0"/>
          <w:numId w:val="42"/>
        </w:numPr>
        <w:overflowPunct w:val="0"/>
        <w:adjustRightInd w:val="0"/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DE705E">
        <w:rPr>
          <w:rFonts w:ascii="Book Antiqua" w:hAnsi="Book Antiqua"/>
          <w:sz w:val="20"/>
          <w:szCs w:val="20"/>
        </w:rPr>
        <w:lastRenderedPageBreak/>
        <w:t xml:space="preserve">za </w:t>
      </w:r>
      <w:r w:rsidRPr="006060AC">
        <w:rPr>
          <w:rFonts w:ascii="Book Antiqua" w:hAnsi="Book Antiqua"/>
          <w:sz w:val="20"/>
          <w:szCs w:val="20"/>
        </w:rPr>
        <w:t>odstąpien</w:t>
      </w:r>
      <w:r w:rsidR="006060AC" w:rsidRPr="006060AC">
        <w:rPr>
          <w:rFonts w:ascii="Book Antiqua" w:hAnsi="Book Antiqua"/>
          <w:sz w:val="20"/>
          <w:szCs w:val="20"/>
        </w:rPr>
        <w:t>ie przez Zamawiającego od umowy</w:t>
      </w:r>
      <w:r w:rsidRPr="006060AC">
        <w:rPr>
          <w:rFonts w:ascii="Book Antiqua" w:hAnsi="Book Antiqua"/>
          <w:sz w:val="20"/>
          <w:szCs w:val="20"/>
        </w:rPr>
        <w:t xml:space="preserve"> z przyczyn leżących po stronie Wykonawcy </w:t>
      </w:r>
      <w:r w:rsidR="004A3F88">
        <w:rPr>
          <w:rFonts w:ascii="Book Antiqua" w:hAnsi="Book Antiqua"/>
          <w:sz w:val="20"/>
          <w:szCs w:val="20"/>
        </w:rPr>
        <w:t>lub rozwiązanie umowy z przyczyn o których stanowi § 9</w:t>
      </w:r>
      <w:r w:rsidRPr="006060AC">
        <w:rPr>
          <w:rFonts w:ascii="Book Antiqua" w:hAnsi="Book Antiqua"/>
          <w:sz w:val="20"/>
          <w:szCs w:val="20"/>
        </w:rPr>
        <w:t xml:space="preserve">– w wysokości 10% wynagrodzenia brutto wskazanego w § </w:t>
      </w:r>
      <w:r w:rsidR="006060AC" w:rsidRPr="006060AC">
        <w:rPr>
          <w:rFonts w:ascii="Book Antiqua" w:hAnsi="Book Antiqua"/>
          <w:sz w:val="20"/>
          <w:szCs w:val="20"/>
        </w:rPr>
        <w:t>3 ust. 3</w:t>
      </w:r>
      <w:r w:rsidRPr="006060AC">
        <w:rPr>
          <w:rFonts w:ascii="Book Antiqua" w:hAnsi="Book Antiqua"/>
          <w:sz w:val="20"/>
          <w:szCs w:val="20"/>
        </w:rPr>
        <w:t>. W przypadku odstąpienia częściowego kara umowna będzie naliczana od odpowiedniej części wynagrodzenia.</w:t>
      </w:r>
    </w:p>
    <w:p w:rsidR="006060AC" w:rsidRPr="006060AC" w:rsidRDefault="008224BA" w:rsidP="006060AC">
      <w:pPr>
        <w:pStyle w:val="Akapitzlist"/>
        <w:widowControl w:val="0"/>
        <w:numPr>
          <w:ilvl w:val="0"/>
          <w:numId w:val="41"/>
        </w:numPr>
        <w:overflowPunct w:val="0"/>
        <w:adjustRightInd w:val="0"/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6060AC">
        <w:rPr>
          <w:rFonts w:ascii="Book Antiqua" w:hAnsi="Book Antiqua" w:cs="Verdana"/>
          <w:sz w:val="20"/>
          <w:szCs w:val="20"/>
        </w:rPr>
        <w:t xml:space="preserve">W przypadku, gdy szkoda przewyższy wartość kar umownych lub gdy będzie ona związana z działaniem lub zaniechaniem Wykonawcy, za które nie została przypisana odpowiedzialność z tytułu kar umownych, Zamawiający może na zasadach ogólnych żądać uzupełniającego odszkodowania przenoszącego wartość kar umownych. </w:t>
      </w:r>
    </w:p>
    <w:p w:rsidR="008224BA" w:rsidRPr="006060AC" w:rsidRDefault="008224BA" w:rsidP="006060AC">
      <w:pPr>
        <w:pStyle w:val="Akapitzlist"/>
        <w:widowControl w:val="0"/>
        <w:numPr>
          <w:ilvl w:val="0"/>
          <w:numId w:val="41"/>
        </w:numPr>
        <w:overflowPunct w:val="0"/>
        <w:adjustRightInd w:val="0"/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6060AC">
        <w:rPr>
          <w:rFonts w:ascii="Book Antiqua" w:hAnsi="Book Antiqua"/>
          <w:sz w:val="20"/>
          <w:szCs w:val="20"/>
        </w:rPr>
        <w:t xml:space="preserve">Kary umowne, o których mowa w ust. 1, mogą być potrącane z wynagrodzenia Wykonawcy, o którym mowa w § </w:t>
      </w:r>
      <w:r w:rsidR="006060AC" w:rsidRPr="006060AC">
        <w:rPr>
          <w:rFonts w:ascii="Book Antiqua" w:hAnsi="Book Antiqua"/>
          <w:sz w:val="20"/>
          <w:szCs w:val="20"/>
        </w:rPr>
        <w:t>3</w:t>
      </w:r>
      <w:r w:rsidRPr="006060AC">
        <w:rPr>
          <w:rFonts w:ascii="Book Antiqua" w:hAnsi="Book Antiqua"/>
          <w:sz w:val="20"/>
          <w:szCs w:val="20"/>
        </w:rPr>
        <w:t xml:space="preserve"> </w:t>
      </w:r>
      <w:r w:rsidR="006060AC" w:rsidRPr="006060AC">
        <w:rPr>
          <w:rFonts w:ascii="Book Antiqua" w:hAnsi="Book Antiqua"/>
          <w:sz w:val="20"/>
          <w:szCs w:val="20"/>
        </w:rPr>
        <w:t>ust. 3 U</w:t>
      </w:r>
      <w:r w:rsidRPr="006060AC">
        <w:rPr>
          <w:rFonts w:ascii="Book Antiqua" w:hAnsi="Book Antiqua"/>
          <w:sz w:val="20"/>
          <w:szCs w:val="20"/>
        </w:rPr>
        <w:t>mowy.</w:t>
      </w:r>
    </w:p>
    <w:p w:rsidR="00CC6BC5" w:rsidRPr="006060AC" w:rsidRDefault="008224BA" w:rsidP="006060AC">
      <w:pPr>
        <w:pStyle w:val="Akapitzlist"/>
        <w:widowControl w:val="0"/>
        <w:numPr>
          <w:ilvl w:val="0"/>
          <w:numId w:val="41"/>
        </w:numPr>
        <w:overflowPunct w:val="0"/>
        <w:adjustRightInd w:val="0"/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6060AC">
        <w:rPr>
          <w:rFonts w:ascii="Book Antiqua" w:hAnsi="Book Antiqua"/>
          <w:sz w:val="20"/>
          <w:szCs w:val="20"/>
        </w:rPr>
        <w:t>Wykonawca odpowiedzialny jest jak za własne działanie lub zaniechanie za działania i zaniechania osób, z których pomocą zobowiązanie wykonuje, jak również osób, którym wykonanie zobowiązania powierza.</w:t>
      </w:r>
    </w:p>
    <w:p w:rsidR="00CC6BC5" w:rsidRPr="006060AC" w:rsidRDefault="006060AC" w:rsidP="006060AC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060AC">
        <w:rPr>
          <w:rFonts w:ascii="Book Antiqua" w:hAnsi="Book Antiqua"/>
          <w:b/>
          <w:sz w:val="20"/>
          <w:szCs w:val="20"/>
        </w:rPr>
        <w:t>§ 9</w:t>
      </w:r>
    </w:p>
    <w:p w:rsidR="00CC6BC5" w:rsidRPr="00040979" w:rsidRDefault="00040979" w:rsidP="00040979">
      <w:pPr>
        <w:spacing w:line="360" w:lineRule="auto"/>
        <w:ind w:left="360"/>
        <w:jc w:val="center"/>
        <w:rPr>
          <w:rFonts w:ascii="Book Antiqua" w:hAnsi="Book Antiqua"/>
          <w:b/>
          <w:sz w:val="20"/>
          <w:szCs w:val="20"/>
        </w:rPr>
      </w:pPr>
      <w:r w:rsidRPr="00040979">
        <w:rPr>
          <w:rFonts w:ascii="Book Antiqua" w:hAnsi="Book Antiqua"/>
          <w:b/>
          <w:sz w:val="20"/>
          <w:szCs w:val="20"/>
        </w:rPr>
        <w:t>Prawo rozwiązania Umowy</w:t>
      </w:r>
    </w:p>
    <w:p w:rsidR="006060AC" w:rsidRDefault="00CC6BC5" w:rsidP="0004097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060AC">
        <w:rPr>
          <w:rFonts w:ascii="Book Antiqua" w:hAnsi="Book Antiqua"/>
          <w:sz w:val="20"/>
          <w:szCs w:val="20"/>
        </w:rPr>
        <w:t xml:space="preserve">Zamawiający ma prawo rozwiązać niniejszą umowę ze skutkiem natychmiastowym w </w:t>
      </w:r>
      <w:r w:rsidR="00040979">
        <w:rPr>
          <w:rFonts w:ascii="Book Antiqua" w:hAnsi="Book Antiqua"/>
          <w:sz w:val="20"/>
          <w:szCs w:val="20"/>
        </w:rPr>
        <w:t xml:space="preserve">przypadku </w:t>
      </w:r>
      <w:r w:rsidRPr="00040979">
        <w:rPr>
          <w:rFonts w:ascii="Book Antiqua" w:hAnsi="Book Antiqua"/>
          <w:sz w:val="20"/>
          <w:szCs w:val="20"/>
        </w:rPr>
        <w:t>r</w:t>
      </w:r>
      <w:r w:rsidR="00040979">
        <w:rPr>
          <w:rFonts w:ascii="Book Antiqua" w:hAnsi="Book Antiqua"/>
          <w:sz w:val="20"/>
          <w:szCs w:val="20"/>
        </w:rPr>
        <w:t xml:space="preserve">ażącego </w:t>
      </w:r>
      <w:r w:rsidRPr="00040979">
        <w:rPr>
          <w:rFonts w:ascii="Book Antiqua" w:hAnsi="Book Antiqua"/>
          <w:sz w:val="20"/>
          <w:szCs w:val="20"/>
        </w:rPr>
        <w:t xml:space="preserve">naruszania warunków </w:t>
      </w:r>
      <w:r w:rsidR="008224BA" w:rsidRPr="00040979">
        <w:rPr>
          <w:rFonts w:ascii="Book Antiqua" w:hAnsi="Book Antiqua"/>
          <w:sz w:val="20"/>
          <w:szCs w:val="20"/>
        </w:rPr>
        <w:t>Umowy</w:t>
      </w:r>
      <w:r w:rsidR="00040979">
        <w:rPr>
          <w:rFonts w:ascii="Book Antiqua" w:hAnsi="Book Antiqua"/>
          <w:sz w:val="20"/>
          <w:szCs w:val="20"/>
        </w:rPr>
        <w:t xml:space="preserve"> przez Wykonawcę. </w:t>
      </w:r>
    </w:p>
    <w:p w:rsidR="00040979" w:rsidRPr="006060AC" w:rsidRDefault="00040979" w:rsidP="00040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20"/>
        <w:jc w:val="both"/>
        <w:rPr>
          <w:rFonts w:ascii="Book Antiqua" w:hAnsi="Book Antiqua"/>
          <w:sz w:val="20"/>
          <w:szCs w:val="20"/>
        </w:rPr>
      </w:pPr>
    </w:p>
    <w:p w:rsidR="00040979" w:rsidRDefault="006060AC" w:rsidP="0004097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060AC">
        <w:rPr>
          <w:rFonts w:ascii="Book Antiqua" w:hAnsi="Book Antiqua"/>
          <w:b/>
          <w:sz w:val="20"/>
          <w:szCs w:val="20"/>
        </w:rPr>
        <w:t>§ 10</w:t>
      </w:r>
    </w:p>
    <w:p w:rsidR="00040979" w:rsidRDefault="00040979" w:rsidP="00040979">
      <w:pPr>
        <w:spacing w:line="360" w:lineRule="auto"/>
        <w:jc w:val="center"/>
        <w:rPr>
          <w:rFonts w:ascii="Book Antiqua" w:eastAsia="Verdana" w:hAnsi="Book Antiqua" w:cs="Verdan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</w:rPr>
        <w:t>Klauzula poufności</w:t>
      </w:r>
    </w:p>
    <w:p w:rsidR="00040979" w:rsidRDefault="00040979" w:rsidP="00040979">
      <w:pPr>
        <w:pStyle w:val="Akapitzlist"/>
        <w:spacing w:line="360" w:lineRule="auto"/>
        <w:ind w:left="737"/>
        <w:jc w:val="both"/>
        <w:rPr>
          <w:rFonts w:ascii="Book Antiqua" w:eastAsia="Verdana" w:hAnsi="Book Antiqua" w:cs="Verdan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Strony niniejszej Umowy zobowiązują się w czasie jej trwania oraz po jej wykonaniu, rozwiązaniu lub wygaśnięciu do zachowania poufności co do informacji, o których dowiedziały się w związku z wykonywaniem niniejszej Umowy oraz co do informacji technicznych, technologicznych, ekonomicznych, finansowych, handlowych, prawnych i organizacyjnych dotyczących drugiej strony, niezależnie od formy przekazania tych informacji i ich źródła, o ile bezwzględnie obowiązujące przepisy nie stanową inaczej. </w:t>
      </w:r>
    </w:p>
    <w:p w:rsidR="006060AC" w:rsidRDefault="00040979" w:rsidP="006060AC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§ 11</w:t>
      </w:r>
    </w:p>
    <w:p w:rsidR="00040979" w:rsidRDefault="00040979" w:rsidP="00040979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ascii="Book Antiqua" w:eastAsia="ArialMT" w:hAnsi="Book Antiqua"/>
          <w:sz w:val="20"/>
          <w:szCs w:val="20"/>
        </w:rPr>
      </w:pPr>
      <w:r>
        <w:rPr>
          <w:rFonts w:ascii="Book Antiqua" w:eastAsia="ArialMT" w:hAnsi="Book Antiqua"/>
          <w:sz w:val="20"/>
          <w:szCs w:val="20"/>
        </w:rPr>
        <w:t>Strony zobowiązują się, że w przypadku, gdy jakakolwiek część Umowy zostanie uznana za nieważną lub w inny sposób prawnie wadliwą, pozostała część Umowy pozostanie w mocy, chyba że pozostawienie w mocy Umowy bez nieważnych lub wadliwych postanowień Umowy straci dla którejkolwiek ze Stron ekonomiczne uzasadnienie. W przypadku postanowień uznanych za nieważne lub niewykonalne, Strony podejmą negocjacje w dobrej wierze w celu zastąpienia takich postanowień, o ile to możliwe, postanowieniami alternatywnymi, które będą ważne i wykonalne i będą odzwierciedlać pierwotne intencje Stron.</w:t>
      </w:r>
    </w:p>
    <w:p w:rsidR="00040979" w:rsidRDefault="00040979" w:rsidP="00330D72">
      <w:pPr>
        <w:spacing w:after="120" w:line="360" w:lineRule="auto"/>
        <w:rPr>
          <w:rFonts w:ascii="Book Antiqua" w:hAnsi="Book Antiqua"/>
          <w:b/>
          <w:sz w:val="20"/>
          <w:szCs w:val="20"/>
        </w:rPr>
      </w:pPr>
      <w:bookmarkStart w:id="1" w:name="_GoBack"/>
      <w:bookmarkEnd w:id="1"/>
    </w:p>
    <w:p w:rsidR="00040979" w:rsidRPr="006060AC" w:rsidRDefault="00040979" w:rsidP="006060AC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§ 12</w:t>
      </w:r>
    </w:p>
    <w:p w:rsidR="006060AC" w:rsidRPr="006060AC" w:rsidRDefault="006060AC" w:rsidP="006060AC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060AC">
        <w:rPr>
          <w:rFonts w:ascii="Book Antiqua" w:hAnsi="Book Antiqua"/>
          <w:b/>
          <w:sz w:val="20"/>
          <w:szCs w:val="20"/>
        </w:rPr>
        <w:t>Postanowienia końcowe</w:t>
      </w:r>
    </w:p>
    <w:p w:rsidR="006060AC" w:rsidRPr="006060AC" w:rsidRDefault="006060AC" w:rsidP="006060AC">
      <w:pPr>
        <w:pStyle w:val="Akapitzlist"/>
        <w:widowControl w:val="0"/>
        <w:numPr>
          <w:ilvl w:val="0"/>
          <w:numId w:val="43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6060AC">
        <w:rPr>
          <w:rFonts w:ascii="Book Antiqua" w:hAnsi="Book Antiqua"/>
          <w:sz w:val="20"/>
          <w:szCs w:val="20"/>
        </w:rPr>
        <w:t>Wszelkie zmiany i uzupełnienia niniejszej umowy</w:t>
      </w:r>
      <w:r w:rsidR="004A3F88">
        <w:rPr>
          <w:rFonts w:ascii="Book Antiqua" w:hAnsi="Book Antiqua"/>
          <w:sz w:val="20"/>
          <w:szCs w:val="20"/>
        </w:rPr>
        <w:t>, rozwiązanie</w:t>
      </w:r>
      <w:r w:rsidRPr="006060AC">
        <w:rPr>
          <w:rFonts w:ascii="Book Antiqua" w:hAnsi="Book Antiqua"/>
          <w:sz w:val="20"/>
          <w:szCs w:val="20"/>
        </w:rPr>
        <w:t xml:space="preserve"> oraz odstąpienie od niej wymagają formy pisemnej pod rygorem nieważności.</w:t>
      </w:r>
    </w:p>
    <w:p w:rsidR="006060AC" w:rsidRPr="006060AC" w:rsidRDefault="006060AC" w:rsidP="006060AC">
      <w:pPr>
        <w:pStyle w:val="Akapitzlist"/>
        <w:widowControl w:val="0"/>
        <w:numPr>
          <w:ilvl w:val="0"/>
          <w:numId w:val="43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6060AC">
        <w:rPr>
          <w:rFonts w:ascii="Book Antiqua" w:hAnsi="Book Antiqua"/>
          <w:sz w:val="20"/>
          <w:szCs w:val="20"/>
        </w:rPr>
        <w:t>Wszelkie spory powstałe w związku z niniejszą umową, jeśli nie zostały rozwiązane drogą negocjacji, będą rozstrzygane przez sąd powszechny, właściwy dla siedziby Zamawiającego.</w:t>
      </w:r>
    </w:p>
    <w:p w:rsidR="006060AC" w:rsidRPr="006060AC" w:rsidRDefault="006060AC" w:rsidP="006060AC">
      <w:pPr>
        <w:pStyle w:val="Akapitzlist"/>
        <w:widowControl w:val="0"/>
        <w:numPr>
          <w:ilvl w:val="0"/>
          <w:numId w:val="43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6060AC">
        <w:rPr>
          <w:rFonts w:ascii="Book Antiqua" w:hAnsi="Book Antiqua"/>
          <w:sz w:val="20"/>
          <w:szCs w:val="20"/>
        </w:rPr>
        <w:t>W sprawach nieuregulowanych niniejszą umową stosuje się przepisy Kodeksu cywilnego oraz ustawy o prawie autorskim i prawach pokrewnych.</w:t>
      </w:r>
    </w:p>
    <w:p w:rsidR="006060AC" w:rsidRPr="006060AC" w:rsidRDefault="006060AC" w:rsidP="006060AC">
      <w:pPr>
        <w:pStyle w:val="Akapitzlist"/>
        <w:widowControl w:val="0"/>
        <w:numPr>
          <w:ilvl w:val="0"/>
          <w:numId w:val="43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6060AC">
        <w:rPr>
          <w:rFonts w:ascii="Book Antiqua" w:hAnsi="Book Antiqua"/>
          <w:sz w:val="20"/>
          <w:szCs w:val="20"/>
        </w:rPr>
        <w:t>Umowę sporządzono w dwóch jednobrzmiących egzemplarzach, po jednym dla każdej strony.</w:t>
      </w:r>
    </w:p>
    <w:p w:rsidR="008224BA" w:rsidRPr="006060AC" w:rsidRDefault="008224BA" w:rsidP="006060AC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sectPr w:rsidR="008224BA" w:rsidRPr="006060AC">
      <w:headerReference w:type="default" r:id="rId10"/>
      <w:footerReference w:type="default" r:id="rId11"/>
      <w:pgSz w:w="11906" w:h="16838"/>
      <w:pgMar w:top="2438" w:right="720" w:bottom="1644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E3" w:rsidRDefault="00AD23E3">
      <w:r>
        <w:separator/>
      </w:r>
    </w:p>
  </w:endnote>
  <w:endnote w:type="continuationSeparator" w:id="0">
    <w:p w:rsidR="00AD23E3" w:rsidRDefault="00AD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F" w:rsidRDefault="00F53216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>
          <wp:extent cx="6645657" cy="50783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50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E3" w:rsidRDefault="00AD23E3">
      <w:r>
        <w:separator/>
      </w:r>
    </w:p>
  </w:footnote>
  <w:footnote w:type="continuationSeparator" w:id="0">
    <w:p w:rsidR="00AD23E3" w:rsidRDefault="00AD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F" w:rsidRDefault="00F53216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>
          <wp:extent cx="6645657" cy="10302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1030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430BA"/>
    <w:multiLevelType w:val="hybridMultilevel"/>
    <w:tmpl w:val="07F21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9387C"/>
    <w:multiLevelType w:val="hybridMultilevel"/>
    <w:tmpl w:val="3DAA0DD2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57F8"/>
    <w:multiLevelType w:val="hybridMultilevel"/>
    <w:tmpl w:val="0674E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F961C1"/>
    <w:multiLevelType w:val="multilevel"/>
    <w:tmpl w:val="ADE8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DCB53EB"/>
    <w:multiLevelType w:val="multilevel"/>
    <w:tmpl w:val="06CAB84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ED003B7"/>
    <w:multiLevelType w:val="multilevel"/>
    <w:tmpl w:val="06CAB84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0CB7514"/>
    <w:multiLevelType w:val="hybridMultilevel"/>
    <w:tmpl w:val="C7326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3262AF"/>
    <w:multiLevelType w:val="hybridMultilevel"/>
    <w:tmpl w:val="9B9C4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62C6"/>
    <w:multiLevelType w:val="hybridMultilevel"/>
    <w:tmpl w:val="09567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117DF"/>
    <w:multiLevelType w:val="hybridMultilevel"/>
    <w:tmpl w:val="4FCCBE44"/>
    <w:lvl w:ilvl="0" w:tplc="BF5E08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5685286"/>
    <w:multiLevelType w:val="hybridMultilevel"/>
    <w:tmpl w:val="257A1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97F8D"/>
    <w:multiLevelType w:val="hybridMultilevel"/>
    <w:tmpl w:val="35C2BC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4C1362"/>
    <w:multiLevelType w:val="hybridMultilevel"/>
    <w:tmpl w:val="31A26960"/>
    <w:numStyleLink w:val="Zaimportowanystyl1"/>
  </w:abstractNum>
  <w:abstractNum w:abstractNumId="16">
    <w:nsid w:val="28E34E87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944464E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B5E71B2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6B17514"/>
    <w:multiLevelType w:val="hybridMultilevel"/>
    <w:tmpl w:val="C4801AD8"/>
    <w:numStyleLink w:val="Zaimportowanystyl10"/>
  </w:abstractNum>
  <w:abstractNum w:abstractNumId="20">
    <w:nsid w:val="3A0F096E"/>
    <w:multiLevelType w:val="hybridMultilevel"/>
    <w:tmpl w:val="00A2AD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0056F"/>
    <w:multiLevelType w:val="hybridMultilevel"/>
    <w:tmpl w:val="2E82C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255CD"/>
    <w:multiLevelType w:val="hybridMultilevel"/>
    <w:tmpl w:val="3DAA0DD2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82DD4"/>
    <w:multiLevelType w:val="hybridMultilevel"/>
    <w:tmpl w:val="D14E5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34CA6"/>
    <w:multiLevelType w:val="multilevel"/>
    <w:tmpl w:val="402E8B0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58B1FE3"/>
    <w:multiLevelType w:val="hybridMultilevel"/>
    <w:tmpl w:val="24C4B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78B6A6D"/>
    <w:multiLevelType w:val="hybridMultilevel"/>
    <w:tmpl w:val="6616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669F3"/>
    <w:multiLevelType w:val="hybridMultilevel"/>
    <w:tmpl w:val="A8566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223EA"/>
    <w:multiLevelType w:val="hybridMultilevel"/>
    <w:tmpl w:val="AF40CBF0"/>
    <w:numStyleLink w:val="Zaimportowanystyl9"/>
  </w:abstractNum>
  <w:abstractNum w:abstractNumId="30">
    <w:nsid w:val="54EC1C94"/>
    <w:multiLevelType w:val="multilevel"/>
    <w:tmpl w:val="1C36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58A62402"/>
    <w:multiLevelType w:val="hybridMultilevel"/>
    <w:tmpl w:val="31A26960"/>
    <w:styleLink w:val="Zaimportowanystyl1"/>
    <w:lvl w:ilvl="0" w:tplc="26108BE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EAEA36">
      <w:start w:val="1"/>
      <w:numFmt w:val="decimal"/>
      <w:lvlText w:val="%2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36E566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2D5A6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A8DBE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CE56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4AAD88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46A18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82594C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D526A5D"/>
    <w:multiLevelType w:val="hybridMultilevel"/>
    <w:tmpl w:val="6454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23A1A5E"/>
    <w:multiLevelType w:val="hybridMultilevel"/>
    <w:tmpl w:val="669835B0"/>
    <w:lvl w:ilvl="0" w:tplc="1110F7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46AC9"/>
    <w:multiLevelType w:val="hybridMultilevel"/>
    <w:tmpl w:val="D57A6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1593A"/>
    <w:multiLevelType w:val="hybridMultilevel"/>
    <w:tmpl w:val="8C949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9569F8"/>
    <w:multiLevelType w:val="hybridMultilevel"/>
    <w:tmpl w:val="5472F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E55C70"/>
    <w:multiLevelType w:val="hybridMultilevel"/>
    <w:tmpl w:val="07BE62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F270706"/>
    <w:multiLevelType w:val="hybridMultilevel"/>
    <w:tmpl w:val="52FAA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86D88"/>
    <w:multiLevelType w:val="multilevel"/>
    <w:tmpl w:val="ADE8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3E744EE"/>
    <w:multiLevelType w:val="hybridMultilevel"/>
    <w:tmpl w:val="6DA60D98"/>
    <w:numStyleLink w:val="Zaimportowanystyl12"/>
  </w:abstractNum>
  <w:abstractNum w:abstractNumId="42">
    <w:nsid w:val="7B762362"/>
    <w:multiLevelType w:val="hybridMultilevel"/>
    <w:tmpl w:val="529A46A4"/>
    <w:lvl w:ilvl="0" w:tplc="9B2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0"/>
  </w:num>
  <w:num w:numId="3">
    <w:abstractNumId w:val="5"/>
  </w:num>
  <w:num w:numId="4">
    <w:abstractNumId w:val="38"/>
  </w:num>
  <w:num w:numId="5">
    <w:abstractNumId w:val="17"/>
  </w:num>
  <w:num w:numId="6">
    <w:abstractNumId w:val="18"/>
  </w:num>
  <w:num w:numId="7">
    <w:abstractNumId w:val="16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10"/>
  </w:num>
  <w:num w:numId="17">
    <w:abstractNumId w:val="34"/>
  </w:num>
  <w:num w:numId="18">
    <w:abstractNumId w:val="39"/>
  </w:num>
  <w:num w:numId="19">
    <w:abstractNumId w:val="37"/>
  </w:num>
  <w:num w:numId="20">
    <w:abstractNumId w:val="27"/>
  </w:num>
  <w:num w:numId="21">
    <w:abstractNumId w:val="6"/>
  </w:num>
  <w:num w:numId="22">
    <w:abstractNumId w:val="33"/>
  </w:num>
  <w:num w:numId="23">
    <w:abstractNumId w:val="41"/>
  </w:num>
  <w:num w:numId="24">
    <w:abstractNumId w:val="36"/>
  </w:num>
  <w:num w:numId="25">
    <w:abstractNumId w:val="28"/>
  </w:num>
  <w:num w:numId="26">
    <w:abstractNumId w:val="20"/>
  </w:num>
  <w:num w:numId="27">
    <w:abstractNumId w:val="14"/>
  </w:num>
  <w:num w:numId="28">
    <w:abstractNumId w:val="1"/>
  </w:num>
  <w:num w:numId="29">
    <w:abstractNumId w:val="0"/>
  </w:num>
  <w:num w:numId="30">
    <w:abstractNumId w:val="30"/>
  </w:num>
  <w:num w:numId="31">
    <w:abstractNumId w:val="21"/>
  </w:num>
  <w:num w:numId="32">
    <w:abstractNumId w:val="2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3"/>
  </w:num>
  <w:num w:numId="42">
    <w:abstractNumId w:val="35"/>
  </w:num>
  <w:num w:numId="43">
    <w:abstractNumId w:val="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NDE0tjSwMDY3N7dQ0lEKTi0uzszPAykwrAUAHiXNqSwAAAA="/>
  </w:docVars>
  <w:rsids>
    <w:rsidRoot w:val="0001691F"/>
    <w:rsid w:val="000032CF"/>
    <w:rsid w:val="00011E43"/>
    <w:rsid w:val="0001691F"/>
    <w:rsid w:val="000172CC"/>
    <w:rsid w:val="0002099D"/>
    <w:rsid w:val="000240EF"/>
    <w:rsid w:val="00031821"/>
    <w:rsid w:val="00040979"/>
    <w:rsid w:val="00062427"/>
    <w:rsid w:val="00066C59"/>
    <w:rsid w:val="000813D6"/>
    <w:rsid w:val="00086816"/>
    <w:rsid w:val="0009651D"/>
    <w:rsid w:val="000B47DB"/>
    <w:rsid w:val="000C0179"/>
    <w:rsid w:val="000D17CF"/>
    <w:rsid w:val="000D2DA1"/>
    <w:rsid w:val="000E082D"/>
    <w:rsid w:val="0014215E"/>
    <w:rsid w:val="001531AD"/>
    <w:rsid w:val="001639F4"/>
    <w:rsid w:val="00166D62"/>
    <w:rsid w:val="00175AC9"/>
    <w:rsid w:val="00180409"/>
    <w:rsid w:val="0018085F"/>
    <w:rsid w:val="00182282"/>
    <w:rsid w:val="001833CA"/>
    <w:rsid w:val="001840D0"/>
    <w:rsid w:val="00190017"/>
    <w:rsid w:val="001D34E3"/>
    <w:rsid w:val="001D4FF5"/>
    <w:rsid w:val="001F00FA"/>
    <w:rsid w:val="002041DF"/>
    <w:rsid w:val="002109E0"/>
    <w:rsid w:val="00211972"/>
    <w:rsid w:val="00213D98"/>
    <w:rsid w:val="00226CAE"/>
    <w:rsid w:val="002270B0"/>
    <w:rsid w:val="0023187E"/>
    <w:rsid w:val="00262ECD"/>
    <w:rsid w:val="002820C3"/>
    <w:rsid w:val="00282901"/>
    <w:rsid w:val="00286C93"/>
    <w:rsid w:val="002A6022"/>
    <w:rsid w:val="002A6CE1"/>
    <w:rsid w:val="002B6CAC"/>
    <w:rsid w:val="002C5C20"/>
    <w:rsid w:val="00313858"/>
    <w:rsid w:val="00317207"/>
    <w:rsid w:val="0032762B"/>
    <w:rsid w:val="00330D72"/>
    <w:rsid w:val="003808D9"/>
    <w:rsid w:val="003B7645"/>
    <w:rsid w:val="003C0CBE"/>
    <w:rsid w:val="003E1A79"/>
    <w:rsid w:val="00405AC6"/>
    <w:rsid w:val="00406333"/>
    <w:rsid w:val="00412C5C"/>
    <w:rsid w:val="0041534F"/>
    <w:rsid w:val="00420653"/>
    <w:rsid w:val="00452846"/>
    <w:rsid w:val="004617BB"/>
    <w:rsid w:val="0047609E"/>
    <w:rsid w:val="0048396B"/>
    <w:rsid w:val="00486F20"/>
    <w:rsid w:val="00490D61"/>
    <w:rsid w:val="004A1E38"/>
    <w:rsid w:val="004A3F88"/>
    <w:rsid w:val="004D0312"/>
    <w:rsid w:val="004F0674"/>
    <w:rsid w:val="0050275A"/>
    <w:rsid w:val="00514435"/>
    <w:rsid w:val="00541F65"/>
    <w:rsid w:val="00553A53"/>
    <w:rsid w:val="00563B70"/>
    <w:rsid w:val="0058532D"/>
    <w:rsid w:val="00591B90"/>
    <w:rsid w:val="005B2486"/>
    <w:rsid w:val="005E4533"/>
    <w:rsid w:val="005F0D36"/>
    <w:rsid w:val="005F54DF"/>
    <w:rsid w:val="00603F45"/>
    <w:rsid w:val="006060AC"/>
    <w:rsid w:val="00625F42"/>
    <w:rsid w:val="006505B6"/>
    <w:rsid w:val="0067163D"/>
    <w:rsid w:val="00683890"/>
    <w:rsid w:val="006846AC"/>
    <w:rsid w:val="006C25A8"/>
    <w:rsid w:val="006C2C8B"/>
    <w:rsid w:val="006C31E1"/>
    <w:rsid w:val="006E0675"/>
    <w:rsid w:val="006F5F6E"/>
    <w:rsid w:val="006F70F3"/>
    <w:rsid w:val="00711D30"/>
    <w:rsid w:val="00716C43"/>
    <w:rsid w:val="007A72E6"/>
    <w:rsid w:val="007C063E"/>
    <w:rsid w:val="007D24BF"/>
    <w:rsid w:val="007F6C4E"/>
    <w:rsid w:val="008224BA"/>
    <w:rsid w:val="00835AF4"/>
    <w:rsid w:val="00841257"/>
    <w:rsid w:val="008651F7"/>
    <w:rsid w:val="008718B0"/>
    <w:rsid w:val="00874460"/>
    <w:rsid w:val="00887D0B"/>
    <w:rsid w:val="00891578"/>
    <w:rsid w:val="00894F66"/>
    <w:rsid w:val="008A1054"/>
    <w:rsid w:val="008A5435"/>
    <w:rsid w:val="008D18AF"/>
    <w:rsid w:val="008E3F5C"/>
    <w:rsid w:val="008F13BB"/>
    <w:rsid w:val="008F3850"/>
    <w:rsid w:val="00903447"/>
    <w:rsid w:val="00920A26"/>
    <w:rsid w:val="00922164"/>
    <w:rsid w:val="00946096"/>
    <w:rsid w:val="00946524"/>
    <w:rsid w:val="00983657"/>
    <w:rsid w:val="009A6620"/>
    <w:rsid w:val="009C6EA2"/>
    <w:rsid w:val="009E46B8"/>
    <w:rsid w:val="009F6422"/>
    <w:rsid w:val="00A3183E"/>
    <w:rsid w:val="00A3410A"/>
    <w:rsid w:val="00A45857"/>
    <w:rsid w:val="00A517E9"/>
    <w:rsid w:val="00A52611"/>
    <w:rsid w:val="00AA3EAB"/>
    <w:rsid w:val="00AA7C6D"/>
    <w:rsid w:val="00AB54F3"/>
    <w:rsid w:val="00AB7B13"/>
    <w:rsid w:val="00AD23E3"/>
    <w:rsid w:val="00AF333C"/>
    <w:rsid w:val="00B76F3F"/>
    <w:rsid w:val="00B80565"/>
    <w:rsid w:val="00BA13FF"/>
    <w:rsid w:val="00BA7743"/>
    <w:rsid w:val="00BB5199"/>
    <w:rsid w:val="00BC1CE5"/>
    <w:rsid w:val="00BD7DBA"/>
    <w:rsid w:val="00BE5A42"/>
    <w:rsid w:val="00C027D3"/>
    <w:rsid w:val="00C05684"/>
    <w:rsid w:val="00C11EB4"/>
    <w:rsid w:val="00C161EF"/>
    <w:rsid w:val="00C26E88"/>
    <w:rsid w:val="00C41BF4"/>
    <w:rsid w:val="00C50D47"/>
    <w:rsid w:val="00C56537"/>
    <w:rsid w:val="00C67223"/>
    <w:rsid w:val="00C80DFB"/>
    <w:rsid w:val="00C94115"/>
    <w:rsid w:val="00C9756C"/>
    <w:rsid w:val="00CA256D"/>
    <w:rsid w:val="00CB1DED"/>
    <w:rsid w:val="00CB25DE"/>
    <w:rsid w:val="00CB589F"/>
    <w:rsid w:val="00CC0CBB"/>
    <w:rsid w:val="00CC64E9"/>
    <w:rsid w:val="00CC6BC5"/>
    <w:rsid w:val="00CD05ED"/>
    <w:rsid w:val="00CD7063"/>
    <w:rsid w:val="00CE358B"/>
    <w:rsid w:val="00CE5463"/>
    <w:rsid w:val="00D12FE7"/>
    <w:rsid w:val="00D13139"/>
    <w:rsid w:val="00D35DDC"/>
    <w:rsid w:val="00D53CBE"/>
    <w:rsid w:val="00D6158D"/>
    <w:rsid w:val="00D61D8E"/>
    <w:rsid w:val="00D6420C"/>
    <w:rsid w:val="00D75770"/>
    <w:rsid w:val="00D83A81"/>
    <w:rsid w:val="00D91A17"/>
    <w:rsid w:val="00DA070F"/>
    <w:rsid w:val="00DC027E"/>
    <w:rsid w:val="00DC73D1"/>
    <w:rsid w:val="00DD4C64"/>
    <w:rsid w:val="00DE705E"/>
    <w:rsid w:val="00E35587"/>
    <w:rsid w:val="00E64B0E"/>
    <w:rsid w:val="00E6556F"/>
    <w:rsid w:val="00E720E5"/>
    <w:rsid w:val="00EC35BA"/>
    <w:rsid w:val="00EC7073"/>
    <w:rsid w:val="00EE322E"/>
    <w:rsid w:val="00EE459B"/>
    <w:rsid w:val="00EF39D4"/>
    <w:rsid w:val="00EF5F88"/>
    <w:rsid w:val="00F00F34"/>
    <w:rsid w:val="00F12428"/>
    <w:rsid w:val="00F17A91"/>
    <w:rsid w:val="00F31B51"/>
    <w:rsid w:val="00F32C3C"/>
    <w:rsid w:val="00F53216"/>
    <w:rsid w:val="00F639B4"/>
    <w:rsid w:val="00FB00A4"/>
    <w:rsid w:val="00FB1B68"/>
    <w:rsid w:val="00FD2632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D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D62"/>
    <w:rPr>
      <w:sz w:val="24"/>
      <w:szCs w:val="2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F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mbria" w:eastAsia="Cambria" w:hAnsi="Cambria"/>
      <w:bdr w:val="none" w:sz="0" w:space="0" w:color="auto"/>
    </w:rPr>
  </w:style>
  <w:style w:type="paragraph" w:styleId="Bezodstpw">
    <w:name w:val="No Spacing"/>
    <w:qFormat/>
    <w:rsid w:val="006C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1CE5"/>
    <w:rPr>
      <w:color w:val="808080"/>
    </w:rPr>
  </w:style>
  <w:style w:type="paragraph" w:customStyle="1" w:styleId="Default">
    <w:name w:val="Default"/>
    <w:rsid w:val="00BC1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numbering" w:customStyle="1" w:styleId="Zaimportowanystyl1">
    <w:name w:val="Zaimportowany styl 1"/>
    <w:rsid w:val="003B7645"/>
    <w:pPr>
      <w:numPr>
        <w:numId w:val="14"/>
      </w:numPr>
    </w:pPr>
  </w:style>
  <w:style w:type="character" w:customStyle="1" w:styleId="AkapitzlistZnak">
    <w:name w:val="Akapit z listą Znak"/>
    <w:link w:val="Akapitzlist"/>
    <w:uiPriority w:val="34"/>
    <w:rsid w:val="00C56537"/>
    <w:rPr>
      <w:rFonts w:ascii="Cambria" w:eastAsia="Cambria" w:hAnsi="Cambria"/>
      <w:sz w:val="24"/>
      <w:szCs w:val="24"/>
      <w:bdr w:val="none" w:sz="0" w:space="0" w:color="auto"/>
      <w:lang w:val="en-US" w:eastAsia="en-US"/>
    </w:rPr>
  </w:style>
  <w:style w:type="numbering" w:customStyle="1" w:styleId="Zaimportowanystyl12">
    <w:name w:val="Zaimportowany styl 12"/>
    <w:rsid w:val="00A517E9"/>
    <w:pPr>
      <w:numPr>
        <w:numId w:val="22"/>
      </w:numPr>
    </w:pPr>
  </w:style>
  <w:style w:type="paragraph" w:styleId="Tekstpodstawowy">
    <w:name w:val="Body Text"/>
    <w:link w:val="TekstpodstawowyZnak"/>
    <w:semiHidden/>
    <w:unhideWhenUsed/>
    <w:rsid w:val="00412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Verdana" w:hAnsi="Verdana" w:cs="Arial Unicode MS"/>
      <w:color w:val="000000"/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C5C"/>
    <w:rPr>
      <w:rFonts w:ascii="Verdana" w:hAnsi="Verdana" w:cs="Arial Unicode MS"/>
      <w:color w:val="000000"/>
      <w:u w:color="000000"/>
      <w:bdr w:val="none" w:sz="0" w:space="0" w:color="auto"/>
    </w:rPr>
  </w:style>
  <w:style w:type="numbering" w:customStyle="1" w:styleId="Zaimportowanystyl9">
    <w:name w:val="Zaimportowany styl 9"/>
    <w:rsid w:val="00412C5C"/>
    <w:pPr>
      <w:numPr>
        <w:numId w:val="36"/>
      </w:numPr>
    </w:pPr>
  </w:style>
  <w:style w:type="numbering" w:customStyle="1" w:styleId="Zaimportowanystyl10">
    <w:name w:val="Zaimportowany styl 10"/>
    <w:rsid w:val="00412C5C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D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D62"/>
    <w:rPr>
      <w:sz w:val="24"/>
      <w:szCs w:val="2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F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mbria" w:eastAsia="Cambria" w:hAnsi="Cambria"/>
      <w:bdr w:val="none" w:sz="0" w:space="0" w:color="auto"/>
    </w:rPr>
  </w:style>
  <w:style w:type="paragraph" w:styleId="Bezodstpw">
    <w:name w:val="No Spacing"/>
    <w:qFormat/>
    <w:rsid w:val="006C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1CE5"/>
    <w:rPr>
      <w:color w:val="808080"/>
    </w:rPr>
  </w:style>
  <w:style w:type="paragraph" w:customStyle="1" w:styleId="Default">
    <w:name w:val="Default"/>
    <w:rsid w:val="00BC1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numbering" w:customStyle="1" w:styleId="Zaimportowanystyl1">
    <w:name w:val="Zaimportowany styl 1"/>
    <w:rsid w:val="003B7645"/>
    <w:pPr>
      <w:numPr>
        <w:numId w:val="14"/>
      </w:numPr>
    </w:pPr>
  </w:style>
  <w:style w:type="character" w:customStyle="1" w:styleId="AkapitzlistZnak">
    <w:name w:val="Akapit z listą Znak"/>
    <w:link w:val="Akapitzlist"/>
    <w:uiPriority w:val="34"/>
    <w:rsid w:val="00C56537"/>
    <w:rPr>
      <w:rFonts w:ascii="Cambria" w:eastAsia="Cambria" w:hAnsi="Cambria"/>
      <w:sz w:val="24"/>
      <w:szCs w:val="24"/>
      <w:bdr w:val="none" w:sz="0" w:space="0" w:color="auto"/>
      <w:lang w:val="en-US" w:eastAsia="en-US"/>
    </w:rPr>
  </w:style>
  <w:style w:type="numbering" w:customStyle="1" w:styleId="Zaimportowanystyl12">
    <w:name w:val="Zaimportowany styl 12"/>
    <w:rsid w:val="00A517E9"/>
    <w:pPr>
      <w:numPr>
        <w:numId w:val="22"/>
      </w:numPr>
    </w:pPr>
  </w:style>
  <w:style w:type="paragraph" w:styleId="Tekstpodstawowy">
    <w:name w:val="Body Text"/>
    <w:link w:val="TekstpodstawowyZnak"/>
    <w:semiHidden/>
    <w:unhideWhenUsed/>
    <w:rsid w:val="00412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Verdana" w:hAnsi="Verdana" w:cs="Arial Unicode MS"/>
      <w:color w:val="000000"/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C5C"/>
    <w:rPr>
      <w:rFonts w:ascii="Verdana" w:hAnsi="Verdana" w:cs="Arial Unicode MS"/>
      <w:color w:val="000000"/>
      <w:u w:color="000000"/>
      <w:bdr w:val="none" w:sz="0" w:space="0" w:color="auto"/>
    </w:rPr>
  </w:style>
  <w:style w:type="numbering" w:customStyle="1" w:styleId="Zaimportowanystyl9">
    <w:name w:val="Zaimportowany styl 9"/>
    <w:rsid w:val="00412C5C"/>
    <w:pPr>
      <w:numPr>
        <w:numId w:val="36"/>
      </w:numPr>
    </w:pPr>
  </w:style>
  <w:style w:type="numbering" w:customStyle="1" w:styleId="Zaimportowanystyl10">
    <w:name w:val="Zaimportowany styl 10"/>
    <w:rsid w:val="00412C5C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ymon@kontrast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25B8-6DED-45CC-832D-23E02549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Małgorzata Hymczak</cp:lastModifiedBy>
  <cp:revision>2</cp:revision>
  <cp:lastPrinted>2017-10-05T11:35:00Z</cp:lastPrinted>
  <dcterms:created xsi:type="dcterms:W3CDTF">2017-10-12T10:15:00Z</dcterms:created>
  <dcterms:modified xsi:type="dcterms:W3CDTF">2017-10-12T10:15:00Z</dcterms:modified>
</cp:coreProperties>
</file>